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84987D" w14:textId="77777777" w:rsidR="00A06285" w:rsidRPr="00187D69" w:rsidRDefault="00A06285" w:rsidP="008B452A">
      <w:pPr>
        <w:widowControl w:val="0"/>
        <w:tabs>
          <w:tab w:val="left" w:pos="8931"/>
        </w:tabs>
        <w:spacing w:before="120" w:after="120" w:line="276" w:lineRule="auto"/>
        <w:rPr>
          <w:rFonts w:ascii="Times New Roman" w:hAnsi="Times New Roman" w:cs="Times New Roman"/>
          <w:b/>
          <w:bCs/>
          <w:color w:val="FF0000"/>
        </w:rPr>
      </w:pPr>
    </w:p>
    <w:tbl>
      <w:tblPr>
        <w:tblpPr w:leftFromText="180" w:rightFromText="180" w:horzAnchor="margin" w:tblpY="427"/>
        <w:tblW w:w="9355" w:type="dxa"/>
        <w:tblLayout w:type="fixed"/>
        <w:tblLook w:val="0400" w:firstRow="0" w:lastRow="0" w:firstColumn="0" w:lastColumn="0" w:noHBand="0" w:noVBand="1"/>
      </w:tblPr>
      <w:tblGrid>
        <w:gridCol w:w="6849"/>
        <w:gridCol w:w="2506"/>
      </w:tblGrid>
      <w:tr w:rsidR="00A06285" w:rsidRPr="00187D69" w14:paraId="72EA7C22" w14:textId="77777777" w:rsidTr="00331A38">
        <w:tc>
          <w:tcPr>
            <w:tcW w:w="6849" w:type="dxa"/>
            <w:shd w:val="clear" w:color="auto" w:fill="auto"/>
          </w:tcPr>
          <w:p w14:paraId="08DAD246" w14:textId="77777777" w:rsidR="00A06285" w:rsidRPr="00187D69" w:rsidRDefault="00A06285" w:rsidP="008B452A">
            <w:pPr>
              <w:tabs>
                <w:tab w:val="left" w:pos="8931"/>
              </w:tabs>
              <w:spacing w:line="276" w:lineRule="auto"/>
              <w:rPr>
                <w:rFonts w:ascii="Times New Roman" w:eastAsia="Arial" w:hAnsi="Times New Roman" w:cs="Times New Roman"/>
                <w:b/>
                <w:color w:val="0B308C"/>
              </w:rPr>
            </w:pPr>
            <w:r w:rsidRPr="00187D69">
              <w:rPr>
                <w:rFonts w:ascii="Times New Roman" w:eastAsia="Arial" w:hAnsi="Times New Roman" w:cs="Times New Roman"/>
                <w:b/>
                <w:color w:val="0B308C"/>
              </w:rPr>
              <w:t>ПРЕСС-РЕЛИЗ</w:t>
            </w:r>
          </w:p>
          <w:p w14:paraId="4DC17942" w14:textId="04A2CC6B" w:rsidR="00A06285" w:rsidRPr="00187D69" w:rsidRDefault="006C0063" w:rsidP="008B452A">
            <w:pPr>
              <w:tabs>
                <w:tab w:val="left" w:pos="8931"/>
              </w:tabs>
              <w:spacing w:line="276" w:lineRule="auto"/>
              <w:rPr>
                <w:rFonts w:ascii="Times New Roman" w:eastAsia="Arial" w:hAnsi="Times New Roman" w:cs="Times New Roman"/>
                <w:color w:val="0B308C"/>
              </w:rPr>
            </w:pPr>
            <w:r>
              <w:rPr>
                <w:rFonts w:ascii="Times New Roman" w:eastAsia="Arial" w:hAnsi="Times New Roman" w:cs="Times New Roman"/>
                <w:color w:val="0B308C"/>
              </w:rPr>
              <w:t>28</w:t>
            </w:r>
            <w:r w:rsidR="009A2D73" w:rsidRPr="00187D69">
              <w:rPr>
                <w:rFonts w:ascii="Times New Roman" w:eastAsia="Arial" w:hAnsi="Times New Roman" w:cs="Times New Roman"/>
                <w:color w:val="0B308C"/>
              </w:rPr>
              <w:t xml:space="preserve"> </w:t>
            </w:r>
            <w:r w:rsidR="001242FE" w:rsidRPr="00187D69">
              <w:rPr>
                <w:rFonts w:ascii="Times New Roman" w:eastAsia="Arial" w:hAnsi="Times New Roman" w:cs="Times New Roman"/>
                <w:color w:val="0B308C"/>
              </w:rPr>
              <w:t>апреля</w:t>
            </w:r>
            <w:r w:rsidR="00A06285" w:rsidRPr="00187D69">
              <w:rPr>
                <w:rFonts w:ascii="Times New Roman" w:eastAsia="Arial" w:hAnsi="Times New Roman" w:cs="Times New Roman"/>
                <w:color w:val="0B308C"/>
              </w:rPr>
              <w:t xml:space="preserve"> 2021</w:t>
            </w:r>
          </w:p>
          <w:p w14:paraId="1255AACD" w14:textId="77777777" w:rsidR="00A06285" w:rsidRPr="00187D69" w:rsidRDefault="00A06285" w:rsidP="008B452A">
            <w:pPr>
              <w:tabs>
                <w:tab w:val="left" w:pos="8931"/>
              </w:tabs>
              <w:spacing w:line="276" w:lineRule="auto"/>
              <w:rPr>
                <w:rFonts w:ascii="Times New Roman" w:eastAsia="Arial" w:hAnsi="Times New Roman" w:cs="Times New Roman"/>
                <w:color w:val="0B308C"/>
              </w:rPr>
            </w:pPr>
          </w:p>
          <w:p w14:paraId="7B863B6F" w14:textId="77777777" w:rsidR="00A06285" w:rsidRPr="00187D69" w:rsidRDefault="00A06285" w:rsidP="008B452A">
            <w:pPr>
              <w:tabs>
                <w:tab w:val="left" w:pos="8931"/>
              </w:tabs>
              <w:spacing w:line="276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506" w:type="dxa"/>
            <w:shd w:val="clear" w:color="auto" w:fill="auto"/>
          </w:tcPr>
          <w:p w14:paraId="67A2FDAB" w14:textId="77777777" w:rsidR="00A06285" w:rsidRPr="00187D69" w:rsidRDefault="00A06285" w:rsidP="008B452A">
            <w:pPr>
              <w:tabs>
                <w:tab w:val="left" w:pos="8931"/>
              </w:tabs>
              <w:spacing w:before="120" w:after="120" w:line="276" w:lineRule="auto"/>
              <w:rPr>
                <w:rFonts w:ascii="Times New Roman" w:hAnsi="Times New Roman" w:cs="Times New Roman"/>
                <w:b/>
              </w:rPr>
            </w:pPr>
            <w:r w:rsidRPr="00187D69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9264" behindDoc="0" locked="0" layoutInCell="1" hidden="0" allowOverlap="1" wp14:anchorId="1F025E47" wp14:editId="38E79373">
                  <wp:simplePos x="0" y="0"/>
                  <wp:positionH relativeFrom="column">
                    <wp:posOffset>444500</wp:posOffset>
                  </wp:positionH>
                  <wp:positionV relativeFrom="paragraph">
                    <wp:posOffset>9525</wp:posOffset>
                  </wp:positionV>
                  <wp:extent cx="1257300" cy="610235"/>
                  <wp:effectExtent l="0" t="0" r="0" b="0"/>
                  <wp:wrapSquare wrapText="bothSides" distT="0" distB="0" distL="114300" distR="114300"/>
                  <wp:docPr id="5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6102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06285" w:rsidRPr="00187D69" w14:paraId="7AE0D96F" w14:textId="77777777" w:rsidTr="00331A38">
        <w:trPr>
          <w:trHeight w:val="85"/>
        </w:trPr>
        <w:tc>
          <w:tcPr>
            <w:tcW w:w="9355" w:type="dxa"/>
            <w:gridSpan w:val="2"/>
            <w:shd w:val="clear" w:color="auto" w:fill="auto"/>
          </w:tcPr>
          <w:p w14:paraId="28A91D96" w14:textId="77777777" w:rsidR="00A06285" w:rsidRPr="00187D69" w:rsidRDefault="00A06285" w:rsidP="008B452A">
            <w:pPr>
              <w:tabs>
                <w:tab w:val="left" w:pos="8931"/>
              </w:tabs>
              <w:spacing w:before="120" w:after="120" w:line="276" w:lineRule="auto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187D69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0" distR="0" simplePos="0" relativeHeight="251660288" behindDoc="0" locked="0" layoutInCell="1" hidden="0" allowOverlap="1" wp14:anchorId="27106B76" wp14:editId="3BF748B0">
                      <wp:simplePos x="0" y="0"/>
                      <wp:positionH relativeFrom="column">
                        <wp:posOffset>-63499</wp:posOffset>
                      </wp:positionH>
                      <wp:positionV relativeFrom="paragraph">
                        <wp:posOffset>-12699</wp:posOffset>
                      </wp:positionV>
                      <wp:extent cx="4506595" cy="25400"/>
                      <wp:effectExtent l="0" t="0" r="0" b="0"/>
                      <wp:wrapNone/>
                      <wp:docPr id="4" name="Прямая со стрелко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>
                                <a:off x="3092703" y="3780000"/>
                                <a:ext cx="45065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0B308C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shapetype w14:anchorId="28472B9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" o:spid="_x0000_s1026" type="#_x0000_t32" style="position:absolute;margin-left:-5pt;margin-top:-1pt;width:354.85pt;height:2pt;rotation:180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" strokecolor="#0b308c" strokeweight="2pt"/>
                  </w:pict>
                </mc:Fallback>
              </mc:AlternateContent>
            </w:r>
          </w:p>
        </w:tc>
      </w:tr>
    </w:tbl>
    <w:p w14:paraId="1F1EA8C5" w14:textId="77777777" w:rsidR="00F8029D" w:rsidRDefault="00F8029D" w:rsidP="00C6725F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/>
        </w:rPr>
      </w:pPr>
      <w:r w:rsidRPr="00F8029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/>
        </w:rPr>
        <w:t xml:space="preserve">Почта России изменит режим работы отделений в майские праздники </w:t>
      </w:r>
    </w:p>
    <w:p w14:paraId="7CF18C0B" w14:textId="53AB2949" w:rsidR="00F8029D" w:rsidRPr="00F8029D" w:rsidRDefault="00F8029D" w:rsidP="00F802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80"/>
        <w:rPr>
          <w:rFonts w:ascii="Times New Roman" w:eastAsia="Times New Roman" w:hAnsi="Times New Roman" w:cs="Times New Roman"/>
          <w:color w:val="333333"/>
          <w:bdr w:val="none" w:sz="0" w:space="0" w:color="auto"/>
        </w:rPr>
      </w:pPr>
      <w:r w:rsidRPr="00F8029D">
        <w:rPr>
          <w:rFonts w:ascii="Times New Roman" w:eastAsia="Times New Roman" w:hAnsi="Times New Roman" w:cs="Times New Roman"/>
          <w:color w:val="333333"/>
          <w:bdr w:val="none" w:sz="0" w:space="0" w:color="auto"/>
        </w:rPr>
        <w:t xml:space="preserve">1 и 9 мая </w:t>
      </w:r>
      <w:r w:rsidRPr="00F8029D">
        <w:rPr>
          <w:rFonts w:ascii="Roboto" w:eastAsia="Calibri" w:hAnsi="Roboto" w:cs="Times New Roman"/>
          <w:color w:val="333333"/>
          <w:bdr w:val="none" w:sz="0" w:space="0" w:color="auto"/>
          <w:shd w:val="clear" w:color="auto" w:fill="FFFFFF"/>
          <w:lang w:eastAsia="en-US"/>
        </w:rPr>
        <w:t>станут выходными дн</w:t>
      </w:r>
      <w:r w:rsidR="00E64484">
        <w:rPr>
          <w:rFonts w:ascii="Roboto" w:eastAsia="Calibri" w:hAnsi="Roboto" w:cs="Times New Roman"/>
          <w:color w:val="333333"/>
          <w:bdr w:val="none" w:sz="0" w:space="0" w:color="auto"/>
          <w:shd w:val="clear" w:color="auto" w:fill="FFFFFF"/>
          <w:lang w:eastAsia="en-US"/>
        </w:rPr>
        <w:t>ями для всех почтовых отделений в Иркутской области.</w:t>
      </w:r>
      <w:r w:rsidRPr="00F8029D">
        <w:rPr>
          <w:rFonts w:ascii="Roboto" w:eastAsia="Calibri" w:hAnsi="Roboto" w:cs="Times New Roman"/>
          <w:color w:val="333333"/>
          <w:bdr w:val="none" w:sz="0" w:space="0" w:color="auto"/>
          <w:shd w:val="clear" w:color="auto" w:fill="FFFFFF"/>
          <w:lang w:eastAsia="en-US"/>
        </w:rPr>
        <w:t xml:space="preserve"> </w:t>
      </w:r>
    </w:p>
    <w:p w14:paraId="5996814C" w14:textId="5C8B0458" w:rsidR="00F8029D" w:rsidRPr="00F8029D" w:rsidRDefault="00F8029D" w:rsidP="00F802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80"/>
        <w:rPr>
          <w:rFonts w:ascii="Times New Roman" w:eastAsia="Times New Roman" w:hAnsi="Times New Roman" w:cs="Times New Roman"/>
          <w:color w:val="333333"/>
          <w:bdr w:val="none" w:sz="0" w:space="0" w:color="auto"/>
        </w:rPr>
      </w:pPr>
      <w:r w:rsidRPr="00F8029D">
        <w:rPr>
          <w:rFonts w:ascii="Times New Roman" w:eastAsia="Times New Roman" w:hAnsi="Times New Roman" w:cs="Times New Roman"/>
          <w:color w:val="333333"/>
          <w:bdr w:val="none" w:sz="0" w:space="0" w:color="auto"/>
        </w:rPr>
        <w:t>30 апреля и 8 мая почтовые отделения всех классов закроются на час раньше</w:t>
      </w:r>
      <w:r w:rsidR="00E64484">
        <w:rPr>
          <w:rFonts w:ascii="Times New Roman" w:eastAsia="Times New Roman" w:hAnsi="Times New Roman" w:cs="Times New Roman"/>
          <w:color w:val="333333"/>
          <w:bdr w:val="none" w:sz="0" w:space="0" w:color="auto"/>
        </w:rPr>
        <w:t>.</w:t>
      </w:r>
      <w:r w:rsidRPr="00F8029D">
        <w:rPr>
          <w:rFonts w:ascii="Times New Roman" w:eastAsia="Times New Roman" w:hAnsi="Times New Roman" w:cs="Times New Roman"/>
          <w:color w:val="333333"/>
          <w:bdr w:val="none" w:sz="0" w:space="0" w:color="auto"/>
        </w:rPr>
        <w:t xml:space="preserve"> </w:t>
      </w:r>
    </w:p>
    <w:p w14:paraId="7DEB31D3" w14:textId="77777777" w:rsidR="00F8029D" w:rsidRPr="00F8029D" w:rsidRDefault="00F8029D" w:rsidP="00F802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80"/>
        <w:rPr>
          <w:rFonts w:ascii="Times New Roman" w:eastAsia="Times New Roman" w:hAnsi="Times New Roman" w:cs="Times New Roman"/>
          <w:color w:val="333333"/>
          <w:bdr w:val="none" w:sz="0" w:space="0" w:color="auto"/>
        </w:rPr>
      </w:pPr>
      <w:r w:rsidRPr="00F8029D">
        <w:rPr>
          <w:rFonts w:ascii="Times New Roman" w:eastAsia="Times New Roman" w:hAnsi="Times New Roman" w:cs="Times New Roman"/>
          <w:color w:val="333333"/>
          <w:bdr w:val="none" w:sz="0" w:space="0" w:color="auto"/>
        </w:rPr>
        <w:t>2 мая почтовые отделения будут работать по обычному графику.</w:t>
      </w:r>
    </w:p>
    <w:p w14:paraId="42E3571A" w14:textId="77777777" w:rsidR="00F8029D" w:rsidRPr="00F8029D" w:rsidRDefault="00F8029D" w:rsidP="00F802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80"/>
        <w:rPr>
          <w:rFonts w:ascii="Times New Roman" w:eastAsia="Times New Roman" w:hAnsi="Times New Roman" w:cs="Times New Roman"/>
          <w:color w:val="333333"/>
          <w:bdr w:val="none" w:sz="0" w:space="0" w:color="auto"/>
        </w:rPr>
      </w:pPr>
      <w:r w:rsidRPr="00F8029D">
        <w:rPr>
          <w:rFonts w:ascii="Times New Roman" w:eastAsia="Times New Roman" w:hAnsi="Times New Roman" w:cs="Times New Roman"/>
          <w:color w:val="333333"/>
          <w:bdr w:val="none" w:sz="0" w:space="0" w:color="auto"/>
        </w:rPr>
        <w:t xml:space="preserve">3 мая отделения Почты России будут принимать клиентов </w:t>
      </w:r>
      <w:bookmarkStart w:id="0" w:name="_GoBack"/>
      <w:bookmarkEnd w:id="0"/>
      <w:r w:rsidRPr="00F8029D">
        <w:rPr>
          <w:rFonts w:ascii="Times New Roman" w:eastAsia="Times New Roman" w:hAnsi="Times New Roman" w:cs="Times New Roman"/>
          <w:color w:val="333333"/>
          <w:bdr w:val="none" w:sz="0" w:space="0" w:color="auto"/>
        </w:rPr>
        <w:t>в соответствии с графиком субботы, а 10 мая – по режиму работы воскресенья.</w:t>
      </w:r>
    </w:p>
    <w:p w14:paraId="26914635" w14:textId="77777777" w:rsidR="00F8029D" w:rsidRPr="00F8029D" w:rsidRDefault="00F8029D" w:rsidP="00F802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80"/>
        <w:rPr>
          <w:rFonts w:ascii="Times New Roman" w:eastAsia="Times New Roman" w:hAnsi="Times New Roman" w:cs="Times New Roman"/>
          <w:color w:val="333333"/>
          <w:bdr w:val="none" w:sz="0" w:space="0" w:color="auto"/>
        </w:rPr>
      </w:pPr>
      <w:r w:rsidRPr="00F8029D">
        <w:rPr>
          <w:rFonts w:ascii="Times New Roman" w:eastAsia="Times New Roman" w:hAnsi="Times New Roman" w:cs="Times New Roman"/>
          <w:color w:val="333333"/>
          <w:bdr w:val="none" w:sz="0" w:space="0" w:color="auto"/>
        </w:rPr>
        <w:t>С 4 по 7 мая отделения будут работать в обычном режиме.</w:t>
      </w:r>
    </w:p>
    <w:p w14:paraId="2E3F16DA" w14:textId="77777777" w:rsidR="00F8029D" w:rsidRPr="00F8029D" w:rsidRDefault="00F8029D" w:rsidP="00F802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80"/>
        <w:rPr>
          <w:rFonts w:ascii="Times New Roman" w:eastAsia="Times New Roman" w:hAnsi="Times New Roman" w:cs="Times New Roman"/>
          <w:color w:val="333333"/>
          <w:bdr w:val="none" w:sz="0" w:space="0" w:color="auto"/>
        </w:rPr>
      </w:pPr>
      <w:r w:rsidRPr="00F8029D">
        <w:rPr>
          <w:rFonts w:ascii="Times New Roman" w:eastAsia="Times New Roman" w:hAnsi="Times New Roman" w:cs="Times New Roman"/>
          <w:color w:val="333333"/>
          <w:bdr w:val="none" w:sz="0" w:space="0" w:color="auto"/>
        </w:rPr>
        <w:t>Для бесперебойной и своевременной доставки пенсий и пособий, почтовых отправлений и периодических изданий для некоторых сельских почтовых отделений может быть установлен другой режим работы. Пенсии и пособия в праздничные дни будут доставляться по расписанию, согласованному с региональными отделениями Пенсионного фонда РФ. </w:t>
      </w:r>
    </w:p>
    <w:p w14:paraId="455C7A7E" w14:textId="77777777" w:rsidR="00F8029D" w:rsidRPr="00F8029D" w:rsidRDefault="00F8029D" w:rsidP="00F802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80"/>
        <w:rPr>
          <w:rFonts w:ascii="Times New Roman" w:eastAsia="Times New Roman" w:hAnsi="Times New Roman" w:cs="Times New Roman"/>
          <w:color w:val="333333"/>
          <w:bdr w:val="none" w:sz="0" w:space="0" w:color="auto"/>
        </w:rPr>
      </w:pPr>
      <w:r w:rsidRPr="00F8029D">
        <w:rPr>
          <w:rFonts w:ascii="Times New Roman" w:eastAsia="Times New Roman" w:hAnsi="Times New Roman" w:cs="Times New Roman"/>
          <w:color w:val="333333"/>
          <w:bdr w:val="none" w:sz="0" w:space="0" w:color="auto"/>
        </w:rPr>
        <w:t>Уточнить график работы или найти на карте ближайшее открытое почтовое отделение можно в мобильном приложении Почты России и на сайте компании.</w:t>
      </w:r>
      <w:r w:rsidRPr="00F8029D">
        <w:rPr>
          <w:rFonts w:ascii="Roboto" w:eastAsia="Calibri" w:hAnsi="Roboto" w:cs="Times New Roman"/>
          <w:color w:val="333333"/>
          <w:sz w:val="27"/>
          <w:szCs w:val="27"/>
          <w:bdr w:val="none" w:sz="0" w:space="0" w:color="auto"/>
          <w:shd w:val="clear" w:color="auto" w:fill="FFFFFF"/>
          <w:lang w:eastAsia="en-US"/>
        </w:rPr>
        <w:t xml:space="preserve"> </w:t>
      </w:r>
      <w:r w:rsidRPr="00F8029D">
        <w:rPr>
          <w:rFonts w:ascii="Times New Roman" w:eastAsia="Times New Roman" w:hAnsi="Times New Roman" w:cs="Times New Roman"/>
          <w:color w:val="333333"/>
          <w:bdr w:val="none" w:sz="0" w:space="0" w:color="auto"/>
        </w:rPr>
        <w:t>Установить приложение можно, перейдя по ссылке с мобильного устройства:</w:t>
      </w:r>
      <w:r w:rsidRPr="00F8029D">
        <w:rPr>
          <w:rFonts w:ascii="Roboto" w:eastAsia="Calibri" w:hAnsi="Roboto" w:cs="Times New Roman"/>
          <w:color w:val="333333"/>
          <w:sz w:val="27"/>
          <w:szCs w:val="27"/>
          <w:bdr w:val="none" w:sz="0" w:space="0" w:color="auto"/>
          <w:shd w:val="clear" w:color="auto" w:fill="FFFFFF"/>
          <w:lang w:eastAsia="en-US"/>
        </w:rPr>
        <w:t> </w:t>
      </w:r>
      <w:hyperlink r:id="rId8" w:history="1">
        <w:r w:rsidRPr="00F8029D">
          <w:rPr>
            <w:rFonts w:ascii="Roboto" w:eastAsia="Calibri" w:hAnsi="Roboto" w:cs="Times New Roman"/>
            <w:color w:val="0055A6"/>
            <w:sz w:val="27"/>
            <w:szCs w:val="27"/>
            <w:u w:val="single"/>
            <w:bdr w:val="none" w:sz="0" w:space="0" w:color="auto"/>
            <w:shd w:val="clear" w:color="auto" w:fill="FFFFFF"/>
            <w:lang w:eastAsia="en-US"/>
          </w:rPr>
          <w:t>https://pochta.onelink.me/YTri/2ff3e10</w:t>
        </w:r>
      </w:hyperlink>
    </w:p>
    <w:p w14:paraId="76C21F8C" w14:textId="77777777" w:rsidR="00C6725F" w:rsidRDefault="00C6725F" w:rsidP="00C6725F">
      <w:pPr>
        <w:rPr>
          <w:rFonts w:ascii="Times New Roman" w:hAnsi="Times New Roman"/>
          <w:b/>
          <w:bCs/>
        </w:rPr>
      </w:pPr>
    </w:p>
    <w:p w14:paraId="1B3BB814" w14:textId="527954FE" w:rsidR="00054D69" w:rsidRPr="00187D69" w:rsidRDefault="00F8029D" w:rsidP="00F8029D">
      <w:pPr>
        <w:rPr>
          <w:rStyle w:val="a6"/>
          <w:rFonts w:ascii="Times New Roman" w:eastAsia="Times New Roman" w:hAnsi="Times New Roman" w:cs="Times New Roman"/>
        </w:rPr>
      </w:pPr>
      <w:r w:rsidRPr="00F8029D">
        <w:rPr>
          <w:rFonts w:ascii="Times New Roman" w:hAnsi="Times New Roman"/>
          <w:i/>
          <w:iCs/>
        </w:rPr>
        <w:t xml:space="preserve">Отделения Почты сегодня – это многопрофильные и многофункциональные офисы, где за один визит можно закрыть максимальное количество бытовых вопросов: получить корреспонденцию, купить продукты, оплатить ЖКХ, сделать денежный перевод или приобрести страховку. Для комфортного ожидания в отделениях внедрен сервис электронной очереди. Чтобы сэкономить время обслуживания в отделениях клиенты могут воспользоваться сервисами предоплаченных и </w:t>
      </w:r>
      <w:proofErr w:type="spellStart"/>
      <w:r w:rsidRPr="00F8029D">
        <w:rPr>
          <w:rFonts w:ascii="Times New Roman" w:hAnsi="Times New Roman"/>
          <w:i/>
          <w:iCs/>
        </w:rPr>
        <w:t>предзаполненных</w:t>
      </w:r>
      <w:proofErr w:type="spellEnd"/>
      <w:r w:rsidRPr="00F8029D">
        <w:rPr>
          <w:rFonts w:ascii="Times New Roman" w:hAnsi="Times New Roman"/>
          <w:i/>
          <w:iCs/>
        </w:rPr>
        <w:t xml:space="preserve"> отправлений, предварительной записью или простой электронной подписью. В 2019 году к этой услуге подключились 14,7 млн человек, в 2020 году 10,1 млн.</w:t>
      </w:r>
    </w:p>
    <w:p w14:paraId="5D119634" w14:textId="77777777" w:rsidR="00054D69" w:rsidRPr="00187D69" w:rsidRDefault="00054D69" w:rsidP="008B452A">
      <w:pPr>
        <w:tabs>
          <w:tab w:val="left" w:pos="8931"/>
        </w:tabs>
        <w:spacing w:before="120" w:after="160" w:line="276" w:lineRule="auto"/>
        <w:jc w:val="both"/>
        <w:rPr>
          <w:rStyle w:val="a6"/>
          <w:rFonts w:ascii="Times New Roman" w:eastAsia="Times New Roman" w:hAnsi="Times New Roman" w:cs="Times New Roman"/>
        </w:rPr>
      </w:pPr>
    </w:p>
    <w:p w14:paraId="06BC38EA" w14:textId="77777777" w:rsidR="00054D69" w:rsidRPr="00187D69" w:rsidRDefault="006118CF" w:rsidP="008B452A">
      <w:pPr>
        <w:tabs>
          <w:tab w:val="left" w:pos="8931"/>
        </w:tabs>
        <w:spacing w:before="120" w:after="160" w:line="276" w:lineRule="auto"/>
        <w:jc w:val="both"/>
        <w:rPr>
          <w:rFonts w:ascii="Times New Roman" w:hAnsi="Times New Roman" w:cs="Times New Roman"/>
        </w:rPr>
      </w:pPr>
      <w:r w:rsidRPr="00187D69">
        <w:rPr>
          <w:rStyle w:val="a6"/>
          <w:rFonts w:ascii="Times New Roman" w:hAnsi="Times New Roman" w:cs="Times New Roman"/>
        </w:rPr>
        <w:t> </w:t>
      </w:r>
    </w:p>
    <w:sectPr w:rsidR="00054D69" w:rsidRPr="00187D69">
      <w:headerReference w:type="default" r:id="rId9"/>
      <w:footerReference w:type="default" r:id="rId10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0EA37B" w14:textId="77777777" w:rsidR="00ED0179" w:rsidRDefault="00ED0179">
      <w:r>
        <w:separator/>
      </w:r>
    </w:p>
  </w:endnote>
  <w:endnote w:type="continuationSeparator" w:id="0">
    <w:p w14:paraId="7871497E" w14:textId="77777777" w:rsidR="00ED0179" w:rsidRDefault="00ED0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2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E8A3D3" w14:textId="77777777" w:rsidR="00054D69" w:rsidRDefault="00054D6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09179D" w14:textId="77777777" w:rsidR="00ED0179" w:rsidRDefault="00ED0179">
      <w:r>
        <w:separator/>
      </w:r>
    </w:p>
  </w:footnote>
  <w:footnote w:type="continuationSeparator" w:id="0">
    <w:p w14:paraId="3D031D3C" w14:textId="77777777" w:rsidR="00ED0179" w:rsidRDefault="00ED01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A952A5" w14:textId="77777777" w:rsidR="00054D69" w:rsidRDefault="00054D6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D69"/>
    <w:rsid w:val="000065E7"/>
    <w:rsid w:val="00014E12"/>
    <w:rsid w:val="00021AB6"/>
    <w:rsid w:val="0002375D"/>
    <w:rsid w:val="00033CE8"/>
    <w:rsid w:val="00035A8D"/>
    <w:rsid w:val="00051FF6"/>
    <w:rsid w:val="00054D69"/>
    <w:rsid w:val="0006224E"/>
    <w:rsid w:val="00081DE3"/>
    <w:rsid w:val="000849FF"/>
    <w:rsid w:val="000A2C59"/>
    <w:rsid w:val="000B020D"/>
    <w:rsid w:val="000B591E"/>
    <w:rsid w:val="000D2824"/>
    <w:rsid w:val="000E1C29"/>
    <w:rsid w:val="00102BD1"/>
    <w:rsid w:val="00105840"/>
    <w:rsid w:val="001242FE"/>
    <w:rsid w:val="00144574"/>
    <w:rsid w:val="001638B3"/>
    <w:rsid w:val="00166E27"/>
    <w:rsid w:val="00176795"/>
    <w:rsid w:val="00187D69"/>
    <w:rsid w:val="0019012A"/>
    <w:rsid w:val="00195F8E"/>
    <w:rsid w:val="001973BC"/>
    <w:rsid w:val="001A7799"/>
    <w:rsid w:val="001B703B"/>
    <w:rsid w:val="001F28F3"/>
    <w:rsid w:val="00214CB2"/>
    <w:rsid w:val="002230A8"/>
    <w:rsid w:val="002251FD"/>
    <w:rsid w:val="00233097"/>
    <w:rsid w:val="00240457"/>
    <w:rsid w:val="00283FBF"/>
    <w:rsid w:val="002932D9"/>
    <w:rsid w:val="002A4E77"/>
    <w:rsid w:val="002C6BCE"/>
    <w:rsid w:val="002D18B4"/>
    <w:rsid w:val="002D7096"/>
    <w:rsid w:val="003136FA"/>
    <w:rsid w:val="003231D5"/>
    <w:rsid w:val="003314AA"/>
    <w:rsid w:val="003317E8"/>
    <w:rsid w:val="003348FB"/>
    <w:rsid w:val="003366AE"/>
    <w:rsid w:val="0033780A"/>
    <w:rsid w:val="00346D5D"/>
    <w:rsid w:val="00360536"/>
    <w:rsid w:val="0036082B"/>
    <w:rsid w:val="00365933"/>
    <w:rsid w:val="0037012C"/>
    <w:rsid w:val="003722BC"/>
    <w:rsid w:val="00372A72"/>
    <w:rsid w:val="003771AA"/>
    <w:rsid w:val="00384971"/>
    <w:rsid w:val="003A7A25"/>
    <w:rsid w:val="003B1A2E"/>
    <w:rsid w:val="003E6985"/>
    <w:rsid w:val="00426330"/>
    <w:rsid w:val="00433A30"/>
    <w:rsid w:val="0044643B"/>
    <w:rsid w:val="00450222"/>
    <w:rsid w:val="004648AA"/>
    <w:rsid w:val="0047360B"/>
    <w:rsid w:val="004B3154"/>
    <w:rsid w:val="004E2464"/>
    <w:rsid w:val="004E2C63"/>
    <w:rsid w:val="004E60DD"/>
    <w:rsid w:val="004F3694"/>
    <w:rsid w:val="0051220C"/>
    <w:rsid w:val="00516FE7"/>
    <w:rsid w:val="00520309"/>
    <w:rsid w:val="00523608"/>
    <w:rsid w:val="00523AC9"/>
    <w:rsid w:val="00523F27"/>
    <w:rsid w:val="0053607B"/>
    <w:rsid w:val="005369F9"/>
    <w:rsid w:val="005408C0"/>
    <w:rsid w:val="00551DA4"/>
    <w:rsid w:val="00552590"/>
    <w:rsid w:val="00552E76"/>
    <w:rsid w:val="00556EF8"/>
    <w:rsid w:val="005671B3"/>
    <w:rsid w:val="00570611"/>
    <w:rsid w:val="005779D6"/>
    <w:rsid w:val="005B3C98"/>
    <w:rsid w:val="005D1FC6"/>
    <w:rsid w:val="005D7293"/>
    <w:rsid w:val="005E5D08"/>
    <w:rsid w:val="005E713E"/>
    <w:rsid w:val="005E7DA2"/>
    <w:rsid w:val="005F0F72"/>
    <w:rsid w:val="006118CF"/>
    <w:rsid w:val="006226E1"/>
    <w:rsid w:val="00642C95"/>
    <w:rsid w:val="0067034C"/>
    <w:rsid w:val="00683907"/>
    <w:rsid w:val="006A1FF8"/>
    <w:rsid w:val="006A35C1"/>
    <w:rsid w:val="006B4366"/>
    <w:rsid w:val="006B4920"/>
    <w:rsid w:val="006C0063"/>
    <w:rsid w:val="006C5DB2"/>
    <w:rsid w:val="006D18B9"/>
    <w:rsid w:val="006F5A1F"/>
    <w:rsid w:val="007374A3"/>
    <w:rsid w:val="0074220B"/>
    <w:rsid w:val="0074315C"/>
    <w:rsid w:val="00744FE8"/>
    <w:rsid w:val="007769E8"/>
    <w:rsid w:val="0078237A"/>
    <w:rsid w:val="00792068"/>
    <w:rsid w:val="00793AB2"/>
    <w:rsid w:val="007A5D50"/>
    <w:rsid w:val="007B374F"/>
    <w:rsid w:val="007B5813"/>
    <w:rsid w:val="007C0EA2"/>
    <w:rsid w:val="007C1530"/>
    <w:rsid w:val="007C3154"/>
    <w:rsid w:val="007E0B83"/>
    <w:rsid w:val="00811A00"/>
    <w:rsid w:val="0081458C"/>
    <w:rsid w:val="0081755A"/>
    <w:rsid w:val="00826B78"/>
    <w:rsid w:val="00826F21"/>
    <w:rsid w:val="00837B25"/>
    <w:rsid w:val="00843CC6"/>
    <w:rsid w:val="00850E01"/>
    <w:rsid w:val="00855E70"/>
    <w:rsid w:val="00866357"/>
    <w:rsid w:val="0088059D"/>
    <w:rsid w:val="00882AD9"/>
    <w:rsid w:val="00885FFA"/>
    <w:rsid w:val="008929D5"/>
    <w:rsid w:val="00894B30"/>
    <w:rsid w:val="008974CB"/>
    <w:rsid w:val="008A24F0"/>
    <w:rsid w:val="008A6C8C"/>
    <w:rsid w:val="008B452A"/>
    <w:rsid w:val="008B70AF"/>
    <w:rsid w:val="008D3079"/>
    <w:rsid w:val="00917D78"/>
    <w:rsid w:val="009233B5"/>
    <w:rsid w:val="009238A4"/>
    <w:rsid w:val="00925A85"/>
    <w:rsid w:val="009273A8"/>
    <w:rsid w:val="00932C77"/>
    <w:rsid w:val="00935EF6"/>
    <w:rsid w:val="00985389"/>
    <w:rsid w:val="0098584D"/>
    <w:rsid w:val="00993BC6"/>
    <w:rsid w:val="00996B64"/>
    <w:rsid w:val="009A0DC1"/>
    <w:rsid w:val="009A2D73"/>
    <w:rsid w:val="009D2882"/>
    <w:rsid w:val="009F1B78"/>
    <w:rsid w:val="009F4473"/>
    <w:rsid w:val="00A01CDC"/>
    <w:rsid w:val="00A06285"/>
    <w:rsid w:val="00A16903"/>
    <w:rsid w:val="00A21EB7"/>
    <w:rsid w:val="00A22A2C"/>
    <w:rsid w:val="00A23B70"/>
    <w:rsid w:val="00A4593E"/>
    <w:rsid w:val="00A95825"/>
    <w:rsid w:val="00AA4829"/>
    <w:rsid w:val="00AB49BF"/>
    <w:rsid w:val="00AC2B4D"/>
    <w:rsid w:val="00AE49DA"/>
    <w:rsid w:val="00AF4AC3"/>
    <w:rsid w:val="00B012F9"/>
    <w:rsid w:val="00B065E6"/>
    <w:rsid w:val="00B1336C"/>
    <w:rsid w:val="00B27976"/>
    <w:rsid w:val="00B31F11"/>
    <w:rsid w:val="00B61D15"/>
    <w:rsid w:val="00B63FE6"/>
    <w:rsid w:val="00B80FC3"/>
    <w:rsid w:val="00B846FD"/>
    <w:rsid w:val="00BA6533"/>
    <w:rsid w:val="00BA75CD"/>
    <w:rsid w:val="00BE1812"/>
    <w:rsid w:val="00BE796F"/>
    <w:rsid w:val="00C00036"/>
    <w:rsid w:val="00C0112F"/>
    <w:rsid w:val="00C04B95"/>
    <w:rsid w:val="00C10AC5"/>
    <w:rsid w:val="00C1655A"/>
    <w:rsid w:val="00C21465"/>
    <w:rsid w:val="00C3007A"/>
    <w:rsid w:val="00C35DF9"/>
    <w:rsid w:val="00C6725F"/>
    <w:rsid w:val="00C808AC"/>
    <w:rsid w:val="00C82461"/>
    <w:rsid w:val="00C85887"/>
    <w:rsid w:val="00C86527"/>
    <w:rsid w:val="00CB735E"/>
    <w:rsid w:val="00CC031B"/>
    <w:rsid w:val="00CD7647"/>
    <w:rsid w:val="00CE7855"/>
    <w:rsid w:val="00CF2ED9"/>
    <w:rsid w:val="00CF79FB"/>
    <w:rsid w:val="00D13189"/>
    <w:rsid w:val="00D15FA7"/>
    <w:rsid w:val="00D30388"/>
    <w:rsid w:val="00D46EFF"/>
    <w:rsid w:val="00D4752C"/>
    <w:rsid w:val="00D55E2E"/>
    <w:rsid w:val="00D56EAE"/>
    <w:rsid w:val="00D71385"/>
    <w:rsid w:val="00D73D8E"/>
    <w:rsid w:val="00D75079"/>
    <w:rsid w:val="00D766C4"/>
    <w:rsid w:val="00D9686C"/>
    <w:rsid w:val="00DB23A6"/>
    <w:rsid w:val="00DB4788"/>
    <w:rsid w:val="00DC1046"/>
    <w:rsid w:val="00DD6457"/>
    <w:rsid w:val="00E00CB8"/>
    <w:rsid w:val="00E12767"/>
    <w:rsid w:val="00E27C5B"/>
    <w:rsid w:val="00E327F1"/>
    <w:rsid w:val="00E64484"/>
    <w:rsid w:val="00E87F1F"/>
    <w:rsid w:val="00EA002C"/>
    <w:rsid w:val="00EA12CA"/>
    <w:rsid w:val="00EA7519"/>
    <w:rsid w:val="00EB3488"/>
    <w:rsid w:val="00EC6593"/>
    <w:rsid w:val="00ED0179"/>
    <w:rsid w:val="00ED6AF7"/>
    <w:rsid w:val="00EE0C8A"/>
    <w:rsid w:val="00EE2DF7"/>
    <w:rsid w:val="00EE5788"/>
    <w:rsid w:val="00F01BA4"/>
    <w:rsid w:val="00F02AB8"/>
    <w:rsid w:val="00F4061B"/>
    <w:rsid w:val="00F42145"/>
    <w:rsid w:val="00F51246"/>
    <w:rsid w:val="00F53663"/>
    <w:rsid w:val="00F53BF4"/>
    <w:rsid w:val="00F57A76"/>
    <w:rsid w:val="00F62C8F"/>
    <w:rsid w:val="00F64668"/>
    <w:rsid w:val="00F73DB8"/>
    <w:rsid w:val="00F8029D"/>
    <w:rsid w:val="00F9143F"/>
    <w:rsid w:val="00FA1AAE"/>
    <w:rsid w:val="00FA4B25"/>
    <w:rsid w:val="00FA7361"/>
    <w:rsid w:val="00FB1C7B"/>
    <w:rsid w:val="00FD2B28"/>
    <w:rsid w:val="00FE0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9A53F"/>
  <w15:docId w15:val="{2D06A89C-CCF5-6949-A455-150555526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hAnsi="Calibri"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styleId="a5">
    <w:name w:val="annotation reference"/>
    <w:rPr>
      <w:sz w:val="16"/>
      <w:szCs w:val="16"/>
      <w:lang w:val="ru-RU"/>
    </w:rPr>
  </w:style>
  <w:style w:type="character" w:customStyle="1" w:styleId="a6">
    <w:name w:val="Нет"/>
  </w:style>
  <w:style w:type="character" w:customStyle="1" w:styleId="Hyperlink0">
    <w:name w:val="Hyperlink.0"/>
    <w:basedOn w:val="a6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character" w:customStyle="1" w:styleId="A7">
    <w:name w:val="Нет A"/>
  </w:style>
  <w:style w:type="character" w:customStyle="1" w:styleId="Hyperlink1">
    <w:name w:val="Hyperlink.1"/>
    <w:basedOn w:val="a6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styleId="a8">
    <w:name w:val="Balloon Text"/>
    <w:basedOn w:val="a"/>
    <w:link w:val="a9"/>
    <w:uiPriority w:val="99"/>
    <w:semiHidden/>
    <w:unhideWhenUsed/>
    <w:rsid w:val="005E5D08"/>
    <w:rPr>
      <w:rFonts w:ascii="Times New Roman" w:hAnsi="Times New Roman" w:cs="Times New Roman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E5D08"/>
    <w:rPr>
      <w:color w:val="000000"/>
      <w:sz w:val="18"/>
      <w:szCs w:val="18"/>
      <w:u w:color="000000"/>
    </w:rPr>
  </w:style>
  <w:style w:type="paragraph" w:styleId="aa">
    <w:name w:val="List Paragraph"/>
    <w:basedOn w:val="a"/>
    <w:uiPriority w:val="34"/>
    <w:qFormat/>
    <w:rsid w:val="006C5DB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bdr w:val="none" w:sz="0" w:space="0" w:color="auto"/>
    </w:rPr>
  </w:style>
  <w:style w:type="character" w:customStyle="1" w:styleId="apple-converted-space">
    <w:name w:val="apple-converted-space"/>
    <w:basedOn w:val="a0"/>
    <w:rsid w:val="006C5DB2"/>
  </w:style>
  <w:style w:type="paragraph" w:styleId="ab">
    <w:name w:val="annotation text"/>
    <w:basedOn w:val="a"/>
    <w:link w:val="ac"/>
    <w:uiPriority w:val="99"/>
    <w:semiHidden/>
    <w:unhideWhenUsed/>
    <w:rsid w:val="00B065E6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065E6"/>
    <w:rPr>
      <w:rFonts w:ascii="Calibri" w:hAnsi="Calibri" w:cs="Arial Unicode MS"/>
      <w:color w:val="000000"/>
      <w:u w:color="00000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065E6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065E6"/>
    <w:rPr>
      <w:rFonts w:ascii="Calibri" w:hAnsi="Calibri" w:cs="Arial Unicode MS"/>
      <w:b/>
      <w:bCs/>
      <w:color w:val="000000"/>
      <w:u w:color="000000"/>
    </w:rPr>
  </w:style>
  <w:style w:type="paragraph" w:styleId="af">
    <w:name w:val="Normal (Web)"/>
    <w:basedOn w:val="a"/>
    <w:uiPriority w:val="99"/>
    <w:semiHidden/>
    <w:unhideWhenUsed/>
    <w:rsid w:val="003231D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bdr w:val="none" w:sz="0" w:space="0" w:color="auto"/>
    </w:rPr>
  </w:style>
  <w:style w:type="character" w:customStyle="1" w:styleId="UnresolvedMention">
    <w:name w:val="Unresolved Mention"/>
    <w:basedOn w:val="a0"/>
    <w:uiPriority w:val="99"/>
    <w:semiHidden/>
    <w:unhideWhenUsed/>
    <w:rsid w:val="00D766C4"/>
    <w:rPr>
      <w:color w:val="605E5C"/>
      <w:shd w:val="clear" w:color="auto" w:fill="E1DFDD"/>
    </w:rPr>
  </w:style>
  <w:style w:type="paragraph" w:styleId="af0">
    <w:name w:val="Revision"/>
    <w:hidden/>
    <w:uiPriority w:val="99"/>
    <w:semiHidden/>
    <w:rsid w:val="008B452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hAnsi="Calibri"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8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chta.onelink.me/YTri/2ff3e1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Никитин</dc:creator>
  <cp:lastModifiedBy>Лебедева Ольга Алексеевна</cp:lastModifiedBy>
  <cp:revision>4</cp:revision>
  <dcterms:created xsi:type="dcterms:W3CDTF">2021-04-28T02:07:00Z</dcterms:created>
  <dcterms:modified xsi:type="dcterms:W3CDTF">2021-04-28T02:56:00Z</dcterms:modified>
</cp:coreProperties>
</file>