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2863" w:rsidRPr="00E761BF" w:rsidRDefault="00F52863" w:rsidP="00E118A6">
      <w:pPr>
        <w:spacing w:line="276" w:lineRule="auto"/>
        <w:jc w:val="right"/>
        <w:rPr>
          <w:rFonts w:ascii="Times New Roman" w:eastAsia="Times New Roman" w:hAnsi="Times New Roman"/>
          <w:bCs/>
          <w:color w:val="000000" w:themeColor="text1"/>
          <w:spacing w:val="-4"/>
          <w:sz w:val="28"/>
          <w:szCs w:val="28"/>
          <w:lang w:eastAsia="ru-RU"/>
        </w:rPr>
      </w:pPr>
    </w:p>
    <w:p w:rsidR="00004C8D" w:rsidRDefault="00004C8D" w:rsidP="00004C8D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04.02.2022 г. №10</w:t>
      </w:r>
      <w:r w:rsidR="002B639C">
        <w:rPr>
          <w:rFonts w:ascii="Arial" w:hAnsi="Arial" w:cs="Arial"/>
          <w:b/>
          <w:sz w:val="32"/>
          <w:szCs w:val="32"/>
        </w:rPr>
        <w:t>/1</w:t>
      </w:r>
      <w:r>
        <w:rPr>
          <w:rFonts w:ascii="Arial" w:hAnsi="Arial" w:cs="Arial"/>
          <w:b/>
          <w:sz w:val="32"/>
          <w:szCs w:val="32"/>
        </w:rPr>
        <w:t>-П</w:t>
      </w:r>
    </w:p>
    <w:p w:rsidR="00004C8D" w:rsidRPr="005A0CAD" w:rsidRDefault="00004C8D" w:rsidP="00004C8D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04C8D" w:rsidRPr="005A0CAD" w:rsidRDefault="00004C8D" w:rsidP="00004C8D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ИРКУТСКАЯ ОБЛАСТЬ</w:t>
      </w:r>
    </w:p>
    <w:p w:rsidR="00004C8D" w:rsidRPr="005A0CAD" w:rsidRDefault="00004C8D" w:rsidP="00004C8D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УСТЬ-КУТСКИЙ РАЙОН</w:t>
      </w:r>
    </w:p>
    <w:p w:rsidR="00004C8D" w:rsidRPr="005A0CAD" w:rsidRDefault="00004C8D" w:rsidP="00004C8D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НИЙСКОЕ СЕЛЬСКОЕ ПОСЕЛЕНИЕ</w:t>
      </w:r>
    </w:p>
    <w:p w:rsidR="00004C8D" w:rsidRPr="005A0CAD" w:rsidRDefault="00004C8D" w:rsidP="00004C8D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АДМИНИСТРАЦИЯ</w:t>
      </w:r>
    </w:p>
    <w:p w:rsidR="00004C8D" w:rsidRPr="005A0CAD" w:rsidRDefault="00004C8D" w:rsidP="00004C8D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ПОСТАНОВЛЕНИЕ</w:t>
      </w:r>
    </w:p>
    <w:p w:rsidR="00004C8D" w:rsidRPr="003065C2" w:rsidRDefault="00004C8D" w:rsidP="00004C8D">
      <w:pPr>
        <w:jc w:val="right"/>
        <w:rPr>
          <w:rFonts w:ascii="Times New Roman" w:hAnsi="Times New Roman"/>
          <w:sz w:val="28"/>
          <w:szCs w:val="28"/>
        </w:rPr>
      </w:pPr>
    </w:p>
    <w:p w:rsidR="00004C8D" w:rsidRPr="00C2378D" w:rsidRDefault="00004C8D" w:rsidP="00004C8D">
      <w:pPr>
        <w:jc w:val="center"/>
        <w:rPr>
          <w:rFonts w:ascii="Arial" w:hAnsi="Arial" w:cs="Arial"/>
          <w:b/>
          <w:sz w:val="32"/>
          <w:szCs w:val="32"/>
        </w:rPr>
      </w:pPr>
      <w:r w:rsidRPr="00C2378D">
        <w:rPr>
          <w:rFonts w:ascii="Arial" w:hAnsi="Arial" w:cs="Arial"/>
          <w:b/>
          <w:sz w:val="32"/>
          <w:szCs w:val="32"/>
        </w:rPr>
        <w:t xml:space="preserve">ОБ УТВЕРЖДЕНИИ ПРОВЕРОЧНОГО ЛИСТА, ИСПОЛЬЗУЕМОГО ДЛЯ ПРОВЕДЕНИЯ ВНЕПЛАНОВЫХ ПРОВЕРОК ПРИ ОСУЩЕСТВЛЕНИИ МУНИЦИПАЛЬНОГО </w:t>
      </w:r>
      <w:r>
        <w:rPr>
          <w:rFonts w:ascii="Arial" w:hAnsi="Arial" w:cs="Arial"/>
          <w:b/>
          <w:sz w:val="32"/>
          <w:szCs w:val="32"/>
        </w:rPr>
        <w:t>К</w:t>
      </w:r>
      <w:r w:rsidRPr="00C2378D">
        <w:rPr>
          <w:rFonts w:ascii="Arial" w:hAnsi="Arial" w:cs="Arial"/>
          <w:b/>
          <w:sz w:val="32"/>
          <w:szCs w:val="32"/>
        </w:rPr>
        <w:t xml:space="preserve">ОНТРОЛЯ НА </w:t>
      </w:r>
      <w:r>
        <w:rPr>
          <w:rFonts w:ascii="Arial" w:hAnsi="Arial" w:cs="Arial"/>
          <w:b/>
          <w:sz w:val="32"/>
          <w:szCs w:val="32"/>
        </w:rPr>
        <w:t xml:space="preserve">АВТОМОБИЛЬНОМ ТРАНСПОРТЕ, ГОРОДСКОМ НАЗЕМНОМ ЭЛЕКТРИЧЕСКОМ ТРАНСПОРТЕ И В ДОРОЖНОМ ХОЗЯЙСТВЕ В ГРАНИЦАХ НАСЕЛЕННЫХ ПУНКТОВ </w:t>
      </w:r>
      <w:r w:rsidRPr="00C2378D">
        <w:rPr>
          <w:rFonts w:ascii="Arial" w:hAnsi="Arial" w:cs="Arial"/>
          <w:b/>
          <w:sz w:val="32"/>
          <w:szCs w:val="32"/>
        </w:rPr>
        <w:t xml:space="preserve">НИЙСКОГО МУНИЦИПАЛЬНОГО ОБРАЗОВАНИЯ </w:t>
      </w:r>
    </w:p>
    <w:p w:rsidR="003065C2" w:rsidRDefault="003065C2" w:rsidP="000938FE">
      <w:pPr>
        <w:rPr>
          <w:rFonts w:ascii="Times New Roman" w:hAnsi="Times New Roman"/>
          <w:sz w:val="24"/>
          <w:szCs w:val="24"/>
        </w:rPr>
      </w:pPr>
    </w:p>
    <w:p w:rsidR="00F52863" w:rsidRPr="00004C8D" w:rsidRDefault="00F52863" w:rsidP="00F52863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04C8D">
        <w:rPr>
          <w:rFonts w:ascii="Arial" w:hAnsi="Arial" w:cs="Arial"/>
          <w:sz w:val="24"/>
          <w:szCs w:val="24"/>
        </w:rPr>
        <w:t xml:space="preserve">В соответствии </w:t>
      </w:r>
      <w:r w:rsidR="00E761BF" w:rsidRPr="00004C8D">
        <w:rPr>
          <w:rFonts w:ascii="Arial" w:hAnsi="Arial" w:cs="Arial"/>
          <w:sz w:val="24"/>
          <w:szCs w:val="24"/>
        </w:rPr>
        <w:t xml:space="preserve">с </w:t>
      </w:r>
      <w:r w:rsidRPr="00004C8D">
        <w:rPr>
          <w:rFonts w:ascii="Arial" w:hAnsi="Arial" w:cs="Arial"/>
          <w:sz w:val="24"/>
          <w:szCs w:val="24"/>
        </w:rPr>
        <w:t xml:space="preserve">Федеральным законом от 31.07.2020 </w:t>
      </w:r>
      <w:r w:rsidR="00004C8D">
        <w:rPr>
          <w:rFonts w:ascii="Arial" w:hAnsi="Arial" w:cs="Arial"/>
          <w:sz w:val="24"/>
          <w:szCs w:val="24"/>
        </w:rPr>
        <w:t xml:space="preserve">года </w:t>
      </w:r>
      <w:r w:rsidRPr="00004C8D">
        <w:rPr>
          <w:rFonts w:ascii="Arial" w:hAnsi="Arial" w:cs="Arial"/>
          <w:sz w:val="24"/>
          <w:szCs w:val="24"/>
        </w:rPr>
        <w:t>№ 248-ФЗ «О</w:t>
      </w:r>
      <w:r w:rsidR="00004C8D">
        <w:rPr>
          <w:rFonts w:ascii="Arial" w:hAnsi="Arial" w:cs="Arial"/>
          <w:sz w:val="24"/>
          <w:szCs w:val="24"/>
        </w:rPr>
        <w:t> </w:t>
      </w:r>
      <w:r w:rsidRPr="00004C8D">
        <w:rPr>
          <w:rFonts w:ascii="Arial" w:hAnsi="Arial" w:cs="Arial"/>
          <w:sz w:val="24"/>
          <w:szCs w:val="24"/>
        </w:rPr>
        <w:t xml:space="preserve">государственном контроле (надзоре) и муниципальном контроле в Российской Федерации», </w:t>
      </w:r>
      <w:r w:rsidR="00E761BF" w:rsidRPr="00004C8D">
        <w:rPr>
          <w:rFonts w:ascii="Arial" w:hAnsi="Arial" w:cs="Arial"/>
          <w:sz w:val="24"/>
          <w:szCs w:val="24"/>
        </w:rPr>
        <w:t xml:space="preserve">Постановлением Правительства РФ от 27.10.2021 </w:t>
      </w:r>
      <w:r w:rsidR="00004C8D">
        <w:rPr>
          <w:rFonts w:ascii="Arial" w:hAnsi="Arial" w:cs="Arial"/>
          <w:sz w:val="24"/>
          <w:szCs w:val="24"/>
        </w:rPr>
        <w:t>года №</w:t>
      </w:r>
      <w:r w:rsidR="00E761BF" w:rsidRPr="00004C8D">
        <w:rPr>
          <w:rFonts w:ascii="Arial" w:hAnsi="Arial" w:cs="Arial"/>
          <w:sz w:val="24"/>
          <w:szCs w:val="24"/>
        </w:rPr>
        <w:t xml:space="preserve"> 1844 «Об</w:t>
      </w:r>
      <w:r w:rsidR="00004C8D">
        <w:rPr>
          <w:rFonts w:ascii="Arial" w:hAnsi="Arial" w:cs="Arial"/>
          <w:sz w:val="24"/>
          <w:szCs w:val="24"/>
        </w:rPr>
        <w:t> </w:t>
      </w:r>
      <w:r w:rsidR="00E761BF" w:rsidRPr="00004C8D">
        <w:rPr>
          <w:rFonts w:ascii="Arial" w:hAnsi="Arial" w:cs="Arial"/>
          <w:sz w:val="24"/>
          <w:szCs w:val="24"/>
        </w:rPr>
        <w:t xml:space="preserve">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листов», </w:t>
      </w:r>
      <w:r w:rsidR="003065C2" w:rsidRPr="00004C8D">
        <w:rPr>
          <w:rFonts w:ascii="Arial" w:hAnsi="Arial" w:cs="Arial"/>
          <w:sz w:val="24"/>
          <w:szCs w:val="24"/>
        </w:rPr>
        <w:t xml:space="preserve">Уставом </w:t>
      </w:r>
      <w:r w:rsidR="000938FE" w:rsidRPr="00004C8D">
        <w:rPr>
          <w:rFonts w:ascii="Arial" w:hAnsi="Arial" w:cs="Arial"/>
          <w:sz w:val="24"/>
          <w:szCs w:val="24"/>
        </w:rPr>
        <w:t>Нийского</w:t>
      </w:r>
      <w:r w:rsidR="003065C2" w:rsidRPr="00004C8D">
        <w:rPr>
          <w:rFonts w:ascii="Arial" w:hAnsi="Arial" w:cs="Arial"/>
          <w:sz w:val="24"/>
          <w:szCs w:val="24"/>
        </w:rPr>
        <w:t xml:space="preserve"> сельского поселения Усть-Кутского муниципального района Иркутской области,</w:t>
      </w:r>
    </w:p>
    <w:p w:rsidR="00F52863" w:rsidRPr="00004C8D" w:rsidRDefault="00F52863" w:rsidP="00F52863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</w:p>
    <w:p w:rsidR="00F52863" w:rsidRPr="00004C8D" w:rsidRDefault="00F52863" w:rsidP="00004C8D">
      <w:pPr>
        <w:jc w:val="center"/>
        <w:rPr>
          <w:rFonts w:ascii="Arial" w:hAnsi="Arial" w:cs="Arial"/>
          <w:color w:val="000000"/>
          <w:sz w:val="24"/>
          <w:szCs w:val="24"/>
        </w:rPr>
      </w:pPr>
      <w:r w:rsidRPr="00004C8D">
        <w:rPr>
          <w:rFonts w:ascii="Arial" w:hAnsi="Arial" w:cs="Arial"/>
          <w:b/>
          <w:color w:val="000000"/>
          <w:sz w:val="24"/>
          <w:szCs w:val="24"/>
        </w:rPr>
        <w:t>ПОСТАНОВЛЯ</w:t>
      </w:r>
      <w:r w:rsidR="00004C8D">
        <w:rPr>
          <w:rFonts w:ascii="Arial" w:hAnsi="Arial" w:cs="Arial"/>
          <w:b/>
          <w:color w:val="000000"/>
          <w:sz w:val="24"/>
          <w:szCs w:val="24"/>
        </w:rPr>
        <w:t>ЕТ</w:t>
      </w:r>
      <w:r w:rsidRPr="00004C8D">
        <w:rPr>
          <w:rFonts w:ascii="Arial" w:hAnsi="Arial" w:cs="Arial"/>
          <w:b/>
          <w:color w:val="000000"/>
          <w:sz w:val="24"/>
          <w:szCs w:val="24"/>
        </w:rPr>
        <w:t>:</w:t>
      </w:r>
    </w:p>
    <w:p w:rsidR="00F52863" w:rsidRPr="00004C8D" w:rsidRDefault="00F52863" w:rsidP="00F52863">
      <w:pPr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E761BF" w:rsidRPr="00004C8D" w:rsidRDefault="00F52863" w:rsidP="00004C8D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04C8D">
        <w:rPr>
          <w:rFonts w:ascii="Arial" w:hAnsi="Arial" w:cs="Arial"/>
          <w:sz w:val="24"/>
          <w:szCs w:val="24"/>
        </w:rPr>
        <w:t xml:space="preserve">1. Утвердить </w:t>
      </w:r>
      <w:r w:rsidR="00E761BF" w:rsidRPr="00004C8D">
        <w:rPr>
          <w:rFonts w:ascii="Arial" w:hAnsi="Arial" w:cs="Arial"/>
          <w:sz w:val="24"/>
          <w:szCs w:val="24"/>
        </w:rPr>
        <w:t>проверочный лист, используемый для проведения внеплановых проверок при</w:t>
      </w:r>
      <w:r w:rsidR="00004C8D">
        <w:rPr>
          <w:rFonts w:ascii="Arial" w:hAnsi="Arial" w:cs="Arial"/>
          <w:sz w:val="24"/>
          <w:szCs w:val="24"/>
        </w:rPr>
        <w:t xml:space="preserve"> </w:t>
      </w:r>
      <w:r w:rsidR="003065C2" w:rsidRPr="00004C8D">
        <w:rPr>
          <w:rFonts w:ascii="Arial" w:hAnsi="Arial" w:cs="Arial"/>
          <w:sz w:val="24"/>
          <w:szCs w:val="24"/>
        </w:rPr>
        <w:t>осуществлении муниципального</w:t>
      </w:r>
      <w:r w:rsidR="00E761BF" w:rsidRPr="00004C8D">
        <w:rPr>
          <w:rFonts w:ascii="Arial" w:hAnsi="Arial" w:cs="Arial"/>
          <w:sz w:val="24"/>
          <w:szCs w:val="24"/>
        </w:rPr>
        <w:t xml:space="preserve"> контроля </w:t>
      </w:r>
      <w:r w:rsidR="003065C2" w:rsidRPr="00004C8D">
        <w:rPr>
          <w:rFonts w:ascii="Arial" w:hAnsi="Arial" w:cs="Arial"/>
          <w:sz w:val="24"/>
          <w:szCs w:val="24"/>
        </w:rPr>
        <w:t>на</w:t>
      </w:r>
      <w:r w:rsidR="008116E3" w:rsidRPr="00004C8D">
        <w:rPr>
          <w:rFonts w:ascii="Arial" w:hAnsi="Arial" w:cs="Arial"/>
          <w:sz w:val="24"/>
          <w:szCs w:val="24"/>
        </w:rPr>
        <w:t xml:space="preserve"> автомобильном транспорте, городском наземном электрическом транспорте и в дорожном хозяйстве в границах населенных пунктах </w:t>
      </w:r>
      <w:r w:rsidR="000938FE" w:rsidRPr="00004C8D">
        <w:rPr>
          <w:rFonts w:ascii="Arial" w:hAnsi="Arial" w:cs="Arial"/>
          <w:sz w:val="24"/>
          <w:szCs w:val="24"/>
        </w:rPr>
        <w:t>Нийского</w:t>
      </w:r>
      <w:r w:rsidR="008116E3" w:rsidRPr="00004C8D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3065C2" w:rsidRPr="00004C8D">
        <w:rPr>
          <w:rFonts w:ascii="Arial" w:hAnsi="Arial" w:cs="Arial"/>
          <w:sz w:val="24"/>
          <w:szCs w:val="24"/>
        </w:rPr>
        <w:t xml:space="preserve"> </w:t>
      </w:r>
      <w:r w:rsidR="00E761BF" w:rsidRPr="00004C8D">
        <w:rPr>
          <w:rFonts w:ascii="Arial" w:hAnsi="Arial" w:cs="Arial"/>
          <w:sz w:val="24"/>
          <w:szCs w:val="24"/>
        </w:rPr>
        <w:t>согласно приложения к настоящему постановлению.</w:t>
      </w:r>
    </w:p>
    <w:p w:rsidR="00E761BF" w:rsidRPr="00004C8D" w:rsidRDefault="00E761BF" w:rsidP="00E761BF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004C8D">
        <w:rPr>
          <w:rFonts w:ascii="Arial" w:hAnsi="Arial" w:cs="Arial"/>
          <w:sz w:val="24"/>
          <w:szCs w:val="24"/>
        </w:rPr>
        <w:t>2</w:t>
      </w:r>
      <w:r w:rsidR="000938FE" w:rsidRPr="00004C8D">
        <w:rPr>
          <w:rFonts w:ascii="Arial" w:hAnsi="Arial" w:cs="Arial"/>
          <w:sz w:val="24"/>
          <w:szCs w:val="24"/>
        </w:rPr>
        <w:t xml:space="preserve">. </w:t>
      </w:r>
      <w:r w:rsidRPr="00004C8D">
        <w:rPr>
          <w:rFonts w:ascii="Arial" w:hAnsi="Arial" w:cs="Arial"/>
          <w:sz w:val="24"/>
          <w:szCs w:val="24"/>
        </w:rPr>
        <w:t xml:space="preserve"> Настоящее постановление вступает в силу с 01 марта 2022 года.</w:t>
      </w:r>
    </w:p>
    <w:p w:rsidR="00E761BF" w:rsidRPr="00004C8D" w:rsidRDefault="00E761BF" w:rsidP="00E761BF">
      <w:pPr>
        <w:pStyle w:val="af4"/>
        <w:ind w:firstLine="567"/>
        <w:jc w:val="both"/>
        <w:rPr>
          <w:rFonts w:ascii="Arial" w:hAnsi="Arial" w:cs="Arial"/>
          <w:sz w:val="24"/>
          <w:szCs w:val="24"/>
        </w:rPr>
      </w:pPr>
      <w:r w:rsidRPr="00004C8D">
        <w:rPr>
          <w:rFonts w:ascii="Arial" w:hAnsi="Arial" w:cs="Arial"/>
          <w:sz w:val="24"/>
          <w:szCs w:val="24"/>
        </w:rPr>
        <w:t>3</w:t>
      </w:r>
      <w:r w:rsidR="00F52863" w:rsidRPr="00004C8D">
        <w:rPr>
          <w:rFonts w:ascii="Arial" w:hAnsi="Arial" w:cs="Arial"/>
          <w:sz w:val="24"/>
          <w:szCs w:val="24"/>
        </w:rPr>
        <w:t>. Настоящее постановление обнародовать на официальном сайте Администрации</w:t>
      </w:r>
      <w:r w:rsidR="003065C2" w:rsidRPr="00004C8D">
        <w:rPr>
          <w:rFonts w:ascii="Arial" w:hAnsi="Arial" w:cs="Arial"/>
          <w:sz w:val="24"/>
          <w:szCs w:val="24"/>
        </w:rPr>
        <w:t xml:space="preserve"> </w:t>
      </w:r>
      <w:r w:rsidR="000938FE" w:rsidRPr="00004C8D">
        <w:rPr>
          <w:rFonts w:ascii="Arial" w:hAnsi="Arial" w:cs="Arial"/>
          <w:sz w:val="24"/>
          <w:szCs w:val="24"/>
        </w:rPr>
        <w:t>Нийского</w:t>
      </w:r>
      <w:r w:rsidR="003065C2" w:rsidRPr="00004C8D">
        <w:rPr>
          <w:rFonts w:ascii="Arial" w:hAnsi="Arial" w:cs="Arial"/>
          <w:sz w:val="24"/>
          <w:szCs w:val="24"/>
        </w:rPr>
        <w:t xml:space="preserve"> сельского поселения в сети «Интернет»</w:t>
      </w:r>
      <w:r w:rsidR="00F52863" w:rsidRPr="00004C8D">
        <w:rPr>
          <w:rFonts w:ascii="Arial" w:hAnsi="Arial" w:cs="Arial"/>
          <w:sz w:val="24"/>
          <w:szCs w:val="24"/>
        </w:rPr>
        <w:t xml:space="preserve"> (</w:t>
      </w:r>
      <w:hyperlink r:id="rId8" w:history="1">
        <w:r w:rsidR="00004C8D" w:rsidRPr="00F04033">
          <w:rPr>
            <w:rStyle w:val="a6"/>
            <w:rFonts w:ascii="Arial" w:eastAsia="Times New Roman" w:hAnsi="Arial" w:cs="Arial"/>
            <w:sz w:val="24"/>
            <w:szCs w:val="24"/>
            <w:lang w:eastAsia="ar-SA"/>
          </w:rPr>
          <w:t>www.ния-адм.рф</w:t>
        </w:r>
      </w:hyperlink>
      <w:r w:rsidR="00F52863" w:rsidRPr="00004C8D">
        <w:rPr>
          <w:rFonts w:ascii="Arial" w:hAnsi="Arial" w:cs="Arial"/>
          <w:sz w:val="24"/>
          <w:szCs w:val="24"/>
        </w:rPr>
        <w:t>).</w:t>
      </w:r>
    </w:p>
    <w:p w:rsidR="00F52863" w:rsidRPr="00004C8D" w:rsidRDefault="00E761BF" w:rsidP="003065C2">
      <w:pPr>
        <w:pStyle w:val="af4"/>
        <w:ind w:firstLine="567"/>
        <w:jc w:val="both"/>
        <w:rPr>
          <w:rFonts w:ascii="Arial" w:hAnsi="Arial" w:cs="Arial"/>
          <w:sz w:val="24"/>
          <w:szCs w:val="24"/>
        </w:rPr>
      </w:pPr>
      <w:r w:rsidRPr="00004C8D">
        <w:rPr>
          <w:rFonts w:ascii="Arial" w:hAnsi="Arial" w:cs="Arial"/>
          <w:sz w:val="24"/>
          <w:szCs w:val="24"/>
        </w:rPr>
        <w:t>4</w:t>
      </w:r>
      <w:r w:rsidR="00F52863" w:rsidRPr="00004C8D">
        <w:rPr>
          <w:rFonts w:ascii="Arial" w:hAnsi="Arial" w:cs="Arial"/>
          <w:sz w:val="24"/>
          <w:szCs w:val="24"/>
        </w:rPr>
        <w:t xml:space="preserve">. Контроль за исполнением настоящего постановления </w:t>
      </w:r>
      <w:r w:rsidR="003065C2" w:rsidRPr="00004C8D">
        <w:rPr>
          <w:rFonts w:ascii="Arial" w:hAnsi="Arial" w:cs="Arial"/>
          <w:sz w:val="24"/>
          <w:szCs w:val="24"/>
        </w:rPr>
        <w:t>оставляю за собой.</w:t>
      </w:r>
    </w:p>
    <w:p w:rsidR="00F52863" w:rsidRPr="00004C8D" w:rsidRDefault="00F52863" w:rsidP="00F52863">
      <w:pPr>
        <w:rPr>
          <w:rFonts w:ascii="Arial" w:hAnsi="Arial" w:cs="Arial"/>
          <w:sz w:val="24"/>
          <w:szCs w:val="24"/>
        </w:rPr>
      </w:pPr>
    </w:p>
    <w:p w:rsidR="00F52863" w:rsidRPr="00004C8D" w:rsidRDefault="003065C2" w:rsidP="00F52863">
      <w:pPr>
        <w:rPr>
          <w:rFonts w:ascii="Arial" w:hAnsi="Arial" w:cs="Arial"/>
          <w:sz w:val="24"/>
          <w:szCs w:val="24"/>
        </w:rPr>
      </w:pPr>
      <w:r w:rsidRPr="00004C8D">
        <w:rPr>
          <w:rFonts w:ascii="Arial" w:hAnsi="Arial" w:cs="Arial"/>
          <w:sz w:val="24"/>
          <w:szCs w:val="24"/>
        </w:rPr>
        <w:t xml:space="preserve">Глава </w:t>
      </w:r>
      <w:r w:rsidR="000938FE" w:rsidRPr="00004C8D">
        <w:rPr>
          <w:rFonts w:ascii="Arial" w:hAnsi="Arial" w:cs="Arial"/>
          <w:sz w:val="24"/>
          <w:szCs w:val="24"/>
        </w:rPr>
        <w:t>Нийского</w:t>
      </w:r>
    </w:p>
    <w:p w:rsidR="00004C8D" w:rsidRDefault="00F52863" w:rsidP="00F52863">
      <w:pPr>
        <w:rPr>
          <w:rFonts w:ascii="Arial" w:hAnsi="Arial" w:cs="Arial"/>
          <w:sz w:val="24"/>
          <w:szCs w:val="24"/>
        </w:rPr>
      </w:pPr>
      <w:r w:rsidRPr="00004C8D"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              </w:t>
      </w:r>
      <w:r w:rsidR="00E761BF" w:rsidRPr="00004C8D">
        <w:rPr>
          <w:rFonts w:ascii="Arial" w:hAnsi="Arial" w:cs="Arial"/>
          <w:sz w:val="24"/>
          <w:szCs w:val="24"/>
        </w:rPr>
        <w:t xml:space="preserve">          </w:t>
      </w:r>
      <w:r w:rsidRPr="00004C8D">
        <w:rPr>
          <w:rFonts w:ascii="Arial" w:hAnsi="Arial" w:cs="Arial"/>
          <w:sz w:val="24"/>
          <w:szCs w:val="24"/>
        </w:rPr>
        <w:t xml:space="preserve">                           </w:t>
      </w:r>
    </w:p>
    <w:p w:rsidR="00F52863" w:rsidRPr="00004C8D" w:rsidRDefault="000938FE" w:rsidP="00F52863">
      <w:pPr>
        <w:rPr>
          <w:rFonts w:ascii="Arial" w:hAnsi="Arial" w:cs="Arial"/>
          <w:sz w:val="24"/>
          <w:szCs w:val="24"/>
        </w:rPr>
      </w:pPr>
      <w:r w:rsidRPr="00004C8D">
        <w:rPr>
          <w:rFonts w:ascii="Arial" w:hAnsi="Arial" w:cs="Arial"/>
          <w:sz w:val="24"/>
          <w:szCs w:val="24"/>
        </w:rPr>
        <w:t>О</w:t>
      </w:r>
      <w:r w:rsidR="003065C2" w:rsidRPr="00004C8D">
        <w:rPr>
          <w:rFonts w:ascii="Arial" w:hAnsi="Arial" w:cs="Arial"/>
          <w:sz w:val="24"/>
          <w:szCs w:val="24"/>
        </w:rPr>
        <w:t>.</w:t>
      </w:r>
      <w:r w:rsidRPr="00004C8D">
        <w:rPr>
          <w:rFonts w:ascii="Arial" w:hAnsi="Arial" w:cs="Arial"/>
          <w:sz w:val="24"/>
          <w:szCs w:val="24"/>
        </w:rPr>
        <w:t>Е</w:t>
      </w:r>
      <w:r w:rsidR="003065C2" w:rsidRPr="00004C8D">
        <w:rPr>
          <w:rFonts w:ascii="Arial" w:hAnsi="Arial" w:cs="Arial"/>
          <w:sz w:val="24"/>
          <w:szCs w:val="24"/>
        </w:rPr>
        <w:t xml:space="preserve">. </w:t>
      </w:r>
      <w:r w:rsidRPr="00004C8D">
        <w:rPr>
          <w:rFonts w:ascii="Arial" w:hAnsi="Arial" w:cs="Arial"/>
          <w:sz w:val="24"/>
          <w:szCs w:val="24"/>
        </w:rPr>
        <w:t>Рубцов</w:t>
      </w:r>
    </w:p>
    <w:p w:rsidR="00F52863" w:rsidRPr="00004C8D" w:rsidRDefault="00F52863" w:rsidP="00F52863">
      <w:pPr>
        <w:rPr>
          <w:rFonts w:ascii="Arial" w:hAnsi="Arial" w:cs="Arial"/>
          <w:sz w:val="24"/>
          <w:szCs w:val="24"/>
        </w:rPr>
      </w:pPr>
    </w:p>
    <w:p w:rsidR="00F52863" w:rsidRPr="00E761BF" w:rsidRDefault="00F52863" w:rsidP="00F52863">
      <w:pPr>
        <w:jc w:val="both"/>
        <w:rPr>
          <w:rFonts w:ascii="Times New Roman" w:hAnsi="Times New Roman"/>
          <w:sz w:val="28"/>
          <w:szCs w:val="28"/>
        </w:rPr>
      </w:pPr>
    </w:p>
    <w:p w:rsidR="00C22721" w:rsidRDefault="00C22721" w:rsidP="000938FE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0938FE" w:rsidRPr="00E761BF" w:rsidRDefault="000938FE" w:rsidP="000938FE">
      <w:pPr>
        <w:spacing w:line="276" w:lineRule="auto"/>
        <w:rPr>
          <w:rFonts w:ascii="Times New Roman" w:eastAsia="Times New Roman" w:hAnsi="Times New Roman"/>
          <w:bCs/>
          <w:color w:val="000000" w:themeColor="text1"/>
          <w:spacing w:val="-4"/>
          <w:sz w:val="28"/>
          <w:szCs w:val="28"/>
          <w:lang w:eastAsia="ru-RU"/>
        </w:rPr>
      </w:pPr>
    </w:p>
    <w:p w:rsidR="00C22721" w:rsidRPr="00E761BF" w:rsidRDefault="00C22721" w:rsidP="00E118A6">
      <w:pPr>
        <w:spacing w:line="276" w:lineRule="auto"/>
        <w:jc w:val="right"/>
        <w:rPr>
          <w:rFonts w:ascii="Times New Roman" w:eastAsia="Times New Roman" w:hAnsi="Times New Roman"/>
          <w:bCs/>
          <w:color w:val="000000" w:themeColor="text1"/>
          <w:spacing w:val="-4"/>
          <w:sz w:val="28"/>
          <w:szCs w:val="28"/>
          <w:lang w:eastAsia="ru-RU"/>
        </w:rPr>
      </w:pPr>
    </w:p>
    <w:p w:rsidR="00004C8D" w:rsidRDefault="00004C8D" w:rsidP="00C22721">
      <w:pPr>
        <w:pStyle w:val="af2"/>
        <w:ind w:firstLine="851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pacing w:val="-4"/>
          <w:sz w:val="22"/>
          <w:szCs w:val="22"/>
          <w:lang w:eastAsia="ru-RU"/>
        </w:rPr>
      </w:pPr>
    </w:p>
    <w:p w:rsidR="00004C8D" w:rsidRDefault="00004C8D" w:rsidP="00C22721">
      <w:pPr>
        <w:pStyle w:val="af2"/>
        <w:ind w:firstLine="851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pacing w:val="-4"/>
          <w:sz w:val="22"/>
          <w:szCs w:val="22"/>
          <w:lang w:eastAsia="ru-RU"/>
        </w:rPr>
      </w:pPr>
    </w:p>
    <w:p w:rsidR="00004C8D" w:rsidRPr="005A0CAD" w:rsidRDefault="00004C8D" w:rsidP="00004C8D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Cs/>
        </w:rPr>
      </w:pPr>
      <w:r w:rsidRPr="005A0CAD">
        <w:rPr>
          <w:rFonts w:ascii="Courier New" w:hAnsi="Courier New" w:cs="Courier New"/>
          <w:bCs/>
        </w:rPr>
        <w:lastRenderedPageBreak/>
        <w:t>Приложение №1</w:t>
      </w:r>
    </w:p>
    <w:p w:rsidR="00004C8D" w:rsidRPr="005A0CAD" w:rsidRDefault="00004C8D" w:rsidP="00004C8D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Cs/>
        </w:rPr>
      </w:pPr>
      <w:r w:rsidRPr="005A0CAD">
        <w:rPr>
          <w:rFonts w:ascii="Courier New" w:hAnsi="Courier New" w:cs="Courier New"/>
          <w:bCs/>
        </w:rPr>
        <w:t>к постановлению администрации</w:t>
      </w:r>
    </w:p>
    <w:p w:rsidR="00004C8D" w:rsidRPr="005A0CAD" w:rsidRDefault="00004C8D" w:rsidP="00004C8D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Cs/>
        </w:rPr>
      </w:pPr>
      <w:r w:rsidRPr="005A0CAD">
        <w:rPr>
          <w:rFonts w:ascii="Courier New" w:hAnsi="Courier New" w:cs="Courier New"/>
          <w:bCs/>
        </w:rPr>
        <w:t>Нийского муниципального образования</w:t>
      </w:r>
    </w:p>
    <w:p w:rsidR="00004C8D" w:rsidRPr="005A0CAD" w:rsidRDefault="00004C8D" w:rsidP="00004C8D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Cs/>
        </w:rPr>
      </w:pPr>
      <w:r w:rsidRPr="005A0CAD">
        <w:rPr>
          <w:rFonts w:ascii="Courier New" w:hAnsi="Courier New" w:cs="Courier New"/>
          <w:bCs/>
        </w:rPr>
        <w:t>от «</w:t>
      </w:r>
      <w:r>
        <w:rPr>
          <w:rFonts w:ascii="Courier New" w:hAnsi="Courier New" w:cs="Courier New"/>
          <w:bCs/>
        </w:rPr>
        <w:t>04</w:t>
      </w:r>
      <w:r w:rsidRPr="005A0CAD">
        <w:rPr>
          <w:rFonts w:ascii="Courier New" w:hAnsi="Courier New" w:cs="Courier New"/>
          <w:bCs/>
        </w:rPr>
        <w:t xml:space="preserve">» </w:t>
      </w:r>
      <w:r>
        <w:rPr>
          <w:rFonts w:ascii="Courier New" w:hAnsi="Courier New" w:cs="Courier New"/>
          <w:bCs/>
        </w:rPr>
        <w:t>февраля</w:t>
      </w:r>
      <w:r w:rsidRPr="005A0CAD">
        <w:rPr>
          <w:rFonts w:ascii="Courier New" w:hAnsi="Courier New" w:cs="Courier New"/>
          <w:bCs/>
        </w:rPr>
        <w:t xml:space="preserve"> 202</w:t>
      </w:r>
      <w:r>
        <w:rPr>
          <w:rFonts w:ascii="Courier New" w:hAnsi="Courier New" w:cs="Courier New"/>
          <w:bCs/>
        </w:rPr>
        <w:t>2</w:t>
      </w:r>
      <w:r w:rsidRPr="005A0CAD">
        <w:rPr>
          <w:rFonts w:ascii="Courier New" w:hAnsi="Courier New" w:cs="Courier New"/>
          <w:bCs/>
        </w:rPr>
        <w:t xml:space="preserve"> г. № </w:t>
      </w:r>
      <w:r>
        <w:rPr>
          <w:rFonts w:ascii="Courier New" w:hAnsi="Courier New" w:cs="Courier New"/>
          <w:bCs/>
        </w:rPr>
        <w:t>10</w:t>
      </w:r>
      <w:r w:rsidRPr="005A0CAD">
        <w:rPr>
          <w:rFonts w:ascii="Courier New" w:hAnsi="Courier New" w:cs="Courier New"/>
          <w:bCs/>
        </w:rPr>
        <w:t>-П</w:t>
      </w:r>
    </w:p>
    <w:p w:rsidR="00C22721" w:rsidRPr="00E761BF" w:rsidRDefault="00C22721" w:rsidP="00C22721">
      <w:pPr>
        <w:pStyle w:val="af2"/>
        <w:ind w:firstLine="851"/>
        <w:jc w:val="right"/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</w:pPr>
    </w:p>
    <w:p w:rsidR="00E761BF" w:rsidRPr="00E761BF" w:rsidRDefault="00E761BF" w:rsidP="00C22721">
      <w:pPr>
        <w:pStyle w:val="af2"/>
        <w:ind w:firstLine="851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pacing w:val="-4"/>
          <w:sz w:val="28"/>
          <w:szCs w:val="28"/>
          <w:lang w:eastAsia="ru-RU"/>
        </w:rPr>
      </w:pPr>
    </w:p>
    <w:p w:rsidR="00E761BF" w:rsidRPr="00004C8D" w:rsidRDefault="00E761BF" w:rsidP="00E761BF">
      <w:pPr>
        <w:pStyle w:val="ConsPlusNormal"/>
        <w:jc w:val="center"/>
        <w:rPr>
          <w:rFonts w:ascii="Arial" w:hAnsi="Arial" w:cs="Arial"/>
          <w:b/>
          <w:sz w:val="30"/>
          <w:szCs w:val="30"/>
        </w:rPr>
      </w:pPr>
      <w:r w:rsidRPr="00004C8D">
        <w:rPr>
          <w:rFonts w:ascii="Arial" w:hAnsi="Arial" w:cs="Arial"/>
          <w:b/>
          <w:sz w:val="30"/>
          <w:szCs w:val="30"/>
        </w:rPr>
        <w:t>ПРОВЕРОЧНЫЙ ЛИСТ,</w:t>
      </w:r>
    </w:p>
    <w:p w:rsidR="008116E3" w:rsidRPr="008116E3" w:rsidRDefault="00E761BF" w:rsidP="00E761BF">
      <w:pPr>
        <w:pStyle w:val="ConsPlusNormal"/>
        <w:jc w:val="center"/>
        <w:rPr>
          <w:rFonts w:ascii="Times New Roman" w:hAnsi="Times New Roman" w:cs="Times New Roman"/>
        </w:rPr>
      </w:pPr>
      <w:r w:rsidRPr="00004C8D">
        <w:rPr>
          <w:rFonts w:ascii="Arial" w:hAnsi="Arial" w:cs="Arial"/>
          <w:b/>
          <w:sz w:val="30"/>
          <w:szCs w:val="30"/>
        </w:rPr>
        <w:t xml:space="preserve">используемый для проведения </w:t>
      </w:r>
      <w:r w:rsidR="00480E26" w:rsidRPr="00004C8D">
        <w:rPr>
          <w:rFonts w:ascii="Arial" w:hAnsi="Arial" w:cs="Arial"/>
          <w:b/>
          <w:sz w:val="30"/>
          <w:szCs w:val="30"/>
        </w:rPr>
        <w:t>вне</w:t>
      </w:r>
      <w:r w:rsidRPr="00004C8D">
        <w:rPr>
          <w:rFonts w:ascii="Arial" w:hAnsi="Arial" w:cs="Arial"/>
          <w:b/>
          <w:sz w:val="30"/>
          <w:szCs w:val="30"/>
        </w:rPr>
        <w:t xml:space="preserve">плановых проверок </w:t>
      </w:r>
      <w:r w:rsidR="00004C8D">
        <w:rPr>
          <w:rFonts w:ascii="Arial" w:hAnsi="Arial" w:cs="Arial"/>
          <w:b/>
          <w:sz w:val="30"/>
          <w:szCs w:val="30"/>
        </w:rPr>
        <w:t>о</w:t>
      </w:r>
      <w:r w:rsidRPr="00004C8D">
        <w:rPr>
          <w:rFonts w:ascii="Arial" w:hAnsi="Arial" w:cs="Arial"/>
          <w:b/>
          <w:sz w:val="30"/>
          <w:szCs w:val="30"/>
        </w:rPr>
        <w:t>существлени</w:t>
      </w:r>
      <w:r w:rsidR="00004C8D">
        <w:rPr>
          <w:rFonts w:ascii="Arial" w:hAnsi="Arial" w:cs="Arial"/>
          <w:b/>
          <w:sz w:val="30"/>
          <w:szCs w:val="30"/>
        </w:rPr>
        <w:t>я</w:t>
      </w:r>
      <w:r w:rsidR="00480E26" w:rsidRPr="00004C8D">
        <w:rPr>
          <w:rFonts w:ascii="Arial" w:hAnsi="Arial" w:cs="Arial"/>
          <w:b/>
          <w:sz w:val="30"/>
          <w:szCs w:val="30"/>
        </w:rPr>
        <w:t xml:space="preserve"> </w:t>
      </w:r>
      <w:r w:rsidRPr="00004C8D">
        <w:rPr>
          <w:rFonts w:ascii="Arial" w:hAnsi="Arial" w:cs="Arial"/>
          <w:b/>
          <w:sz w:val="30"/>
          <w:szCs w:val="30"/>
        </w:rPr>
        <w:t xml:space="preserve">муниципального контроля </w:t>
      </w:r>
      <w:r w:rsidR="003065C2" w:rsidRPr="00004C8D">
        <w:rPr>
          <w:rFonts w:ascii="Arial" w:hAnsi="Arial" w:cs="Arial"/>
          <w:b/>
          <w:sz w:val="30"/>
          <w:szCs w:val="30"/>
        </w:rPr>
        <w:t>на</w:t>
      </w:r>
      <w:r w:rsidR="008116E3" w:rsidRPr="00004C8D">
        <w:rPr>
          <w:rFonts w:ascii="Arial" w:hAnsi="Arial" w:cs="Arial"/>
          <w:b/>
          <w:sz w:val="30"/>
          <w:szCs w:val="30"/>
        </w:rPr>
        <w:t xml:space="preserve"> автомобильном транспорте, городском наземном электрическом транспорте и в дорожном хозяйстве в границах населенных пунктах </w:t>
      </w:r>
      <w:r w:rsidR="000938FE" w:rsidRPr="00004C8D">
        <w:rPr>
          <w:rFonts w:ascii="Arial" w:hAnsi="Arial" w:cs="Arial"/>
          <w:b/>
          <w:sz w:val="30"/>
          <w:szCs w:val="30"/>
        </w:rPr>
        <w:t>Нийского</w:t>
      </w:r>
      <w:r w:rsidR="008116E3" w:rsidRPr="00004C8D">
        <w:rPr>
          <w:rFonts w:ascii="Arial" w:hAnsi="Arial" w:cs="Arial"/>
          <w:b/>
          <w:sz w:val="30"/>
          <w:szCs w:val="30"/>
        </w:rPr>
        <w:t xml:space="preserve"> муниципального образования</w:t>
      </w:r>
    </w:p>
    <w:p w:rsidR="00E761BF" w:rsidRPr="00E761BF" w:rsidRDefault="00E761BF" w:rsidP="00E761BF">
      <w:pPr>
        <w:pStyle w:val="ConsPlusNormal"/>
        <w:jc w:val="both"/>
        <w:rPr>
          <w:rFonts w:ascii="Times New Roman" w:hAnsi="Times New Roman" w:cs="Times New Roman"/>
        </w:rPr>
      </w:pPr>
    </w:p>
    <w:p w:rsidR="008116E3" w:rsidRPr="00004C8D" w:rsidRDefault="00E761BF" w:rsidP="00480E26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04C8D">
        <w:rPr>
          <w:rFonts w:ascii="Arial" w:hAnsi="Arial" w:cs="Arial"/>
          <w:sz w:val="24"/>
          <w:szCs w:val="24"/>
        </w:rPr>
        <w:t xml:space="preserve">1. Настоящий проверочный лист используется при проведении </w:t>
      </w:r>
      <w:r w:rsidR="00480E26" w:rsidRPr="00004C8D">
        <w:rPr>
          <w:rFonts w:ascii="Arial" w:hAnsi="Arial" w:cs="Arial"/>
          <w:sz w:val="24"/>
          <w:szCs w:val="24"/>
        </w:rPr>
        <w:t>вне</w:t>
      </w:r>
      <w:r w:rsidRPr="00004C8D">
        <w:rPr>
          <w:rFonts w:ascii="Arial" w:hAnsi="Arial" w:cs="Arial"/>
          <w:sz w:val="24"/>
          <w:szCs w:val="24"/>
        </w:rPr>
        <w:t>плановых проверок пр</w:t>
      </w:r>
      <w:r w:rsidR="003065C2" w:rsidRPr="00004C8D">
        <w:rPr>
          <w:rFonts w:ascii="Arial" w:hAnsi="Arial" w:cs="Arial"/>
          <w:sz w:val="24"/>
          <w:szCs w:val="24"/>
        </w:rPr>
        <w:t>и осуществлении муниципального</w:t>
      </w:r>
      <w:r w:rsidRPr="00004C8D">
        <w:rPr>
          <w:rFonts w:ascii="Arial" w:hAnsi="Arial" w:cs="Arial"/>
          <w:sz w:val="24"/>
          <w:szCs w:val="24"/>
        </w:rPr>
        <w:t xml:space="preserve"> контроля</w:t>
      </w:r>
      <w:r w:rsidR="00480E26" w:rsidRPr="00004C8D">
        <w:rPr>
          <w:rFonts w:ascii="Arial" w:hAnsi="Arial" w:cs="Arial"/>
          <w:sz w:val="24"/>
          <w:szCs w:val="24"/>
        </w:rPr>
        <w:t xml:space="preserve"> </w:t>
      </w:r>
      <w:r w:rsidR="008116E3" w:rsidRPr="00004C8D">
        <w:rPr>
          <w:rFonts w:ascii="Arial" w:hAnsi="Arial" w:cs="Arial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границах населенных пунктах </w:t>
      </w:r>
      <w:r w:rsidR="000938FE" w:rsidRPr="00004C8D">
        <w:rPr>
          <w:rFonts w:ascii="Arial" w:hAnsi="Arial" w:cs="Arial"/>
          <w:sz w:val="24"/>
          <w:szCs w:val="24"/>
        </w:rPr>
        <w:t>Нийского</w:t>
      </w:r>
      <w:r w:rsidR="008116E3" w:rsidRPr="00004C8D">
        <w:rPr>
          <w:rFonts w:ascii="Arial" w:hAnsi="Arial" w:cs="Arial"/>
          <w:sz w:val="24"/>
          <w:szCs w:val="24"/>
        </w:rPr>
        <w:t xml:space="preserve"> муниципального образования (далее – муниципальный контроль на автомобильном транспорте).</w:t>
      </w:r>
    </w:p>
    <w:p w:rsidR="00480E26" w:rsidRPr="00004C8D" w:rsidRDefault="00E761BF" w:rsidP="00480E26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04C8D">
        <w:rPr>
          <w:rFonts w:ascii="Arial" w:hAnsi="Arial" w:cs="Arial"/>
          <w:sz w:val="24"/>
          <w:szCs w:val="24"/>
        </w:rPr>
        <w:t xml:space="preserve">2. Предмет </w:t>
      </w:r>
      <w:r w:rsidR="00480E26" w:rsidRPr="00004C8D">
        <w:rPr>
          <w:rFonts w:ascii="Arial" w:hAnsi="Arial" w:cs="Arial"/>
          <w:sz w:val="24"/>
          <w:szCs w:val="24"/>
        </w:rPr>
        <w:t>вне</w:t>
      </w:r>
      <w:r w:rsidRPr="00004C8D">
        <w:rPr>
          <w:rFonts w:ascii="Arial" w:hAnsi="Arial" w:cs="Arial"/>
          <w:sz w:val="24"/>
          <w:szCs w:val="24"/>
        </w:rPr>
        <w:t>плановой проверки ограничивается исполнением обязательных требований, вопросы о соблюдении которых включены в настоящий проверочный лист.</w:t>
      </w:r>
    </w:p>
    <w:p w:rsidR="00480E26" w:rsidRPr="00004C8D" w:rsidRDefault="00E761BF" w:rsidP="00480E26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04C8D">
        <w:rPr>
          <w:rFonts w:ascii="Arial" w:hAnsi="Arial" w:cs="Arial"/>
          <w:sz w:val="24"/>
          <w:szCs w:val="24"/>
        </w:rPr>
        <w:t xml:space="preserve">3. Муниципальный контроль </w:t>
      </w:r>
      <w:r w:rsidR="008116E3" w:rsidRPr="00004C8D">
        <w:rPr>
          <w:rFonts w:ascii="Arial" w:hAnsi="Arial" w:cs="Arial"/>
          <w:sz w:val="24"/>
          <w:szCs w:val="24"/>
        </w:rPr>
        <w:t xml:space="preserve">на автомобильном транспорте </w:t>
      </w:r>
      <w:r w:rsidRPr="00004C8D">
        <w:rPr>
          <w:rFonts w:ascii="Arial" w:hAnsi="Arial" w:cs="Arial"/>
          <w:sz w:val="24"/>
          <w:szCs w:val="24"/>
        </w:rPr>
        <w:t xml:space="preserve">осуществляется </w:t>
      </w:r>
      <w:r w:rsidR="00480E26" w:rsidRPr="00004C8D">
        <w:rPr>
          <w:rFonts w:ascii="Arial" w:hAnsi="Arial" w:cs="Arial"/>
          <w:sz w:val="24"/>
          <w:szCs w:val="24"/>
        </w:rPr>
        <w:t xml:space="preserve">Администрацией </w:t>
      </w:r>
      <w:r w:rsidR="000938FE" w:rsidRPr="00004C8D">
        <w:rPr>
          <w:rFonts w:ascii="Arial" w:hAnsi="Arial" w:cs="Arial"/>
          <w:sz w:val="24"/>
          <w:szCs w:val="24"/>
        </w:rPr>
        <w:t>Нийского</w:t>
      </w:r>
      <w:r w:rsidR="00360464" w:rsidRPr="00004C8D">
        <w:rPr>
          <w:rFonts w:ascii="Arial" w:hAnsi="Arial" w:cs="Arial"/>
          <w:sz w:val="24"/>
          <w:szCs w:val="24"/>
        </w:rPr>
        <w:t xml:space="preserve"> сельского поселения</w:t>
      </w:r>
      <w:r w:rsidRPr="00004C8D">
        <w:rPr>
          <w:rFonts w:ascii="Arial" w:hAnsi="Arial" w:cs="Arial"/>
          <w:sz w:val="24"/>
          <w:szCs w:val="24"/>
        </w:rPr>
        <w:t>.</w:t>
      </w:r>
    </w:p>
    <w:p w:rsidR="00E761BF" w:rsidRPr="00004C8D" w:rsidRDefault="00480E26" w:rsidP="00480E26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04C8D">
        <w:rPr>
          <w:rFonts w:ascii="Arial" w:hAnsi="Arial" w:cs="Arial"/>
          <w:sz w:val="24"/>
          <w:szCs w:val="24"/>
        </w:rPr>
        <w:t>4</w:t>
      </w:r>
      <w:r w:rsidR="00E761BF" w:rsidRPr="00004C8D">
        <w:rPr>
          <w:rFonts w:ascii="Arial" w:hAnsi="Arial" w:cs="Arial"/>
          <w:sz w:val="24"/>
          <w:szCs w:val="24"/>
        </w:rPr>
        <w:t>. Перечень вопросов, отражающих содержание обязательных требований, ответы на которые однозначно свидетельствуют о соблюдении или несоблюдении обязательных требований, составляющих предмет проверки:</w:t>
      </w:r>
    </w:p>
    <w:tbl>
      <w:tblPr>
        <w:tblW w:w="1063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9"/>
        <w:gridCol w:w="1842"/>
        <w:gridCol w:w="3975"/>
        <w:gridCol w:w="702"/>
        <w:gridCol w:w="696"/>
        <w:gridCol w:w="661"/>
        <w:gridCol w:w="1323"/>
        <w:gridCol w:w="864"/>
      </w:tblGrid>
      <w:tr w:rsidR="008116E3" w:rsidRPr="00004C8D" w:rsidTr="00004C8D">
        <w:tc>
          <w:tcPr>
            <w:tcW w:w="569" w:type="dxa"/>
            <w:vMerge w:val="restart"/>
            <w:vAlign w:val="center"/>
          </w:tcPr>
          <w:p w:rsidR="008116E3" w:rsidRPr="00004C8D" w:rsidRDefault="008116E3" w:rsidP="00004C8D">
            <w:pPr>
              <w:widowControl w:val="0"/>
              <w:autoSpaceDE w:val="0"/>
              <w:autoSpaceDN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N</w:t>
            </w:r>
          </w:p>
          <w:p w:rsidR="008116E3" w:rsidRPr="00004C8D" w:rsidRDefault="008116E3" w:rsidP="00004C8D">
            <w:pPr>
              <w:widowControl w:val="0"/>
              <w:autoSpaceDE w:val="0"/>
              <w:autoSpaceDN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842" w:type="dxa"/>
            <w:vMerge w:val="restart"/>
            <w:vAlign w:val="center"/>
          </w:tcPr>
          <w:p w:rsidR="008116E3" w:rsidRPr="00004C8D" w:rsidRDefault="008116E3" w:rsidP="00004C8D">
            <w:pPr>
              <w:widowControl w:val="0"/>
              <w:autoSpaceDE w:val="0"/>
              <w:autoSpaceDN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Перечень вопросов, отражающих содержание обязательных требований</w:t>
            </w:r>
          </w:p>
        </w:tc>
        <w:tc>
          <w:tcPr>
            <w:tcW w:w="3975" w:type="dxa"/>
            <w:vMerge w:val="restart"/>
            <w:vAlign w:val="center"/>
          </w:tcPr>
          <w:p w:rsidR="008116E3" w:rsidRPr="00004C8D" w:rsidRDefault="008116E3" w:rsidP="00004C8D">
            <w:pPr>
              <w:widowControl w:val="0"/>
              <w:autoSpaceDE w:val="0"/>
              <w:autoSpaceDN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Нормативный правовой акт, содержащий обязательные требования (реквизиты, его структурная единица)</w:t>
            </w:r>
          </w:p>
        </w:tc>
        <w:tc>
          <w:tcPr>
            <w:tcW w:w="2059" w:type="dxa"/>
            <w:gridSpan w:val="3"/>
            <w:vAlign w:val="center"/>
          </w:tcPr>
          <w:p w:rsidR="008116E3" w:rsidRPr="00004C8D" w:rsidRDefault="008116E3" w:rsidP="00004C8D">
            <w:pPr>
              <w:widowControl w:val="0"/>
              <w:autoSpaceDE w:val="0"/>
              <w:autoSpaceDN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Ответ на вопрос</w:t>
            </w:r>
          </w:p>
        </w:tc>
        <w:tc>
          <w:tcPr>
            <w:tcW w:w="1323" w:type="dxa"/>
            <w:vMerge w:val="restart"/>
            <w:vAlign w:val="center"/>
          </w:tcPr>
          <w:p w:rsidR="008116E3" w:rsidRPr="00004C8D" w:rsidRDefault="008116E3" w:rsidP="00004C8D">
            <w:pPr>
              <w:widowControl w:val="0"/>
              <w:autoSpaceDE w:val="0"/>
              <w:autoSpaceDN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Способ подтверждения соблюдения установленных требований</w:t>
            </w:r>
          </w:p>
        </w:tc>
        <w:tc>
          <w:tcPr>
            <w:tcW w:w="864" w:type="dxa"/>
            <w:vMerge w:val="restart"/>
            <w:vAlign w:val="center"/>
          </w:tcPr>
          <w:p w:rsidR="008116E3" w:rsidRPr="00004C8D" w:rsidRDefault="008116E3" w:rsidP="00004C8D">
            <w:pPr>
              <w:widowControl w:val="0"/>
              <w:autoSpaceDE w:val="0"/>
              <w:autoSpaceDN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Примечание</w:t>
            </w:r>
          </w:p>
        </w:tc>
      </w:tr>
      <w:tr w:rsidR="008116E3" w:rsidRPr="00004C8D" w:rsidTr="00004C8D">
        <w:tc>
          <w:tcPr>
            <w:tcW w:w="569" w:type="dxa"/>
            <w:vMerge/>
          </w:tcPr>
          <w:p w:rsidR="008116E3" w:rsidRPr="00004C8D" w:rsidRDefault="008116E3" w:rsidP="008116E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8116E3" w:rsidRPr="00004C8D" w:rsidRDefault="008116E3" w:rsidP="008116E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75" w:type="dxa"/>
            <w:vMerge/>
          </w:tcPr>
          <w:p w:rsidR="008116E3" w:rsidRPr="00004C8D" w:rsidRDefault="008116E3" w:rsidP="008116E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2" w:type="dxa"/>
            <w:vAlign w:val="center"/>
          </w:tcPr>
          <w:p w:rsidR="008116E3" w:rsidRPr="00004C8D" w:rsidRDefault="008116E3" w:rsidP="00004C8D">
            <w:pPr>
              <w:widowControl w:val="0"/>
              <w:autoSpaceDE w:val="0"/>
              <w:autoSpaceDN w:val="0"/>
              <w:ind w:left="-1615" w:right="55" w:firstLine="1615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696" w:type="dxa"/>
            <w:vAlign w:val="center"/>
          </w:tcPr>
          <w:p w:rsidR="008116E3" w:rsidRPr="00004C8D" w:rsidRDefault="008116E3" w:rsidP="00004C8D">
            <w:pPr>
              <w:widowControl w:val="0"/>
              <w:autoSpaceDE w:val="0"/>
              <w:autoSpaceDN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61" w:type="dxa"/>
            <w:vAlign w:val="center"/>
          </w:tcPr>
          <w:p w:rsidR="008116E3" w:rsidRPr="00004C8D" w:rsidRDefault="008116E3" w:rsidP="00004C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4C8D">
              <w:rPr>
                <w:rFonts w:ascii="Arial" w:hAnsi="Arial" w:cs="Arial"/>
                <w:sz w:val="24"/>
                <w:szCs w:val="24"/>
              </w:rPr>
              <w:t>Не требуется</w:t>
            </w:r>
          </w:p>
        </w:tc>
        <w:tc>
          <w:tcPr>
            <w:tcW w:w="1323" w:type="dxa"/>
            <w:vMerge/>
          </w:tcPr>
          <w:p w:rsidR="008116E3" w:rsidRPr="00004C8D" w:rsidRDefault="008116E3" w:rsidP="008116E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4" w:type="dxa"/>
            <w:vMerge/>
          </w:tcPr>
          <w:p w:rsidR="008116E3" w:rsidRPr="00004C8D" w:rsidRDefault="008116E3" w:rsidP="008116E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116E3" w:rsidRPr="00004C8D" w:rsidTr="005C06F8">
        <w:tc>
          <w:tcPr>
            <w:tcW w:w="569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Паспортизация автомобильных дорог</w:t>
            </w:r>
          </w:p>
        </w:tc>
        <w:tc>
          <w:tcPr>
            <w:tcW w:w="3975" w:type="dxa"/>
          </w:tcPr>
          <w:p w:rsidR="008116E3" w:rsidRPr="00004C8D" w:rsidRDefault="00651118" w:rsidP="00004C8D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hyperlink r:id="rId9" w:history="1">
              <w:r w:rsidR="008116E3" w:rsidRPr="00004C8D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ч. 1 ст. 15</w:t>
              </w:r>
            </w:hyperlink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</w:t>
            </w:r>
            <w:hyperlink r:id="rId10" w:history="1">
              <w:r w:rsidR="008116E3" w:rsidRPr="00004C8D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ч. 2</w:t>
              </w:r>
            </w:hyperlink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и </w:t>
            </w:r>
            <w:hyperlink r:id="rId11" w:history="1">
              <w:r w:rsidR="008116E3" w:rsidRPr="00004C8D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ч. 3 ст. 17</w:t>
              </w:r>
            </w:hyperlink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Федерального закона от 08.11.2007 </w:t>
            </w:r>
            <w:r w:rsid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года №</w:t>
            </w:r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257-ФЗ </w:t>
            </w:r>
            <w:r w:rsid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</w:t>
            </w:r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      </w:r>
            <w:r w:rsid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(далее - Федеральный закон от 08.11.2007</w:t>
            </w:r>
            <w:r w:rsid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года</w:t>
            </w:r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</w:t>
            </w:r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257-ФЗ); Федеральный </w:t>
            </w:r>
            <w:hyperlink r:id="rId12" w:history="1">
              <w:r w:rsidR="008116E3" w:rsidRPr="00004C8D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закон</w:t>
              </w:r>
            </w:hyperlink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от 10.12.1995</w:t>
            </w:r>
            <w:r w:rsid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года</w:t>
            </w:r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</w:t>
            </w:r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196-ФЗ </w:t>
            </w:r>
            <w:r w:rsid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</w:t>
            </w:r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 безопасности дорожного движения</w:t>
            </w:r>
            <w:r w:rsid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; </w:t>
            </w:r>
            <w:hyperlink r:id="rId13" w:history="1">
              <w:r w:rsidR="008116E3" w:rsidRPr="00004C8D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пп. 4 п. 9 раздела IV</w:t>
              </w:r>
            </w:hyperlink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Классификации работ по </w:t>
            </w:r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капитальному ремонту, ремонту и содержанию автомобильных дорог, утвержденной приказом Министерства транспорта Российской Федерации от 16.11.2012</w:t>
            </w:r>
            <w:r w:rsid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года №</w:t>
            </w:r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402</w:t>
            </w:r>
          </w:p>
        </w:tc>
        <w:tc>
          <w:tcPr>
            <w:tcW w:w="702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96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61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Предоставление паспорта дороги</w:t>
            </w:r>
          </w:p>
        </w:tc>
        <w:tc>
          <w:tcPr>
            <w:tcW w:w="864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Для владельцев автомобильных дорог</w:t>
            </w:r>
          </w:p>
        </w:tc>
      </w:tr>
      <w:tr w:rsidR="008116E3" w:rsidRPr="00004C8D" w:rsidTr="005C06F8">
        <w:tc>
          <w:tcPr>
            <w:tcW w:w="569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842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Оценка уровня содержания автомобильной дороги общего пользования местного значения</w:t>
            </w:r>
          </w:p>
        </w:tc>
        <w:tc>
          <w:tcPr>
            <w:tcW w:w="3975" w:type="dxa"/>
          </w:tcPr>
          <w:p w:rsidR="008116E3" w:rsidRPr="00004C8D" w:rsidRDefault="00651118" w:rsidP="00004C8D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hyperlink r:id="rId14" w:history="1">
              <w:r w:rsidR="008116E3" w:rsidRPr="00004C8D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ч. 2 ст. 17</w:t>
              </w:r>
            </w:hyperlink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Федерального закона от 08.11.2007</w:t>
            </w:r>
            <w:r w:rsid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года</w:t>
            </w:r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</w:t>
            </w:r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257-ФЗ</w:t>
            </w:r>
          </w:p>
        </w:tc>
        <w:tc>
          <w:tcPr>
            <w:tcW w:w="702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96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61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Представление результатов оценки уровня содержания (актов, предписаний)</w:t>
            </w:r>
          </w:p>
        </w:tc>
        <w:tc>
          <w:tcPr>
            <w:tcW w:w="864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Для владельцев автомобильных дорог</w:t>
            </w:r>
          </w:p>
        </w:tc>
      </w:tr>
      <w:tr w:rsidR="008116E3" w:rsidRPr="00004C8D" w:rsidTr="005C06F8">
        <w:tc>
          <w:tcPr>
            <w:tcW w:w="569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2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Оценка технического состояния автомобильных дорог общего пользования местного значения</w:t>
            </w:r>
          </w:p>
        </w:tc>
        <w:tc>
          <w:tcPr>
            <w:tcW w:w="3975" w:type="dxa"/>
          </w:tcPr>
          <w:p w:rsidR="008116E3" w:rsidRPr="00004C8D" w:rsidRDefault="00651118" w:rsidP="00004C8D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hyperlink r:id="rId15" w:history="1">
              <w:r w:rsidR="008116E3" w:rsidRPr="00004C8D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ч. 4 ст. 17</w:t>
              </w:r>
            </w:hyperlink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Федерального закона от 08.11.2007 </w:t>
            </w:r>
            <w:r w:rsid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года №</w:t>
            </w:r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257-ФЗ; </w:t>
            </w:r>
            <w:hyperlink r:id="rId16" w:history="1">
              <w:r w:rsidR="008116E3" w:rsidRPr="00004C8D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п.п. 2</w:t>
              </w:r>
            </w:hyperlink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- </w:t>
            </w:r>
            <w:hyperlink r:id="rId17" w:history="1">
              <w:r w:rsidR="008116E3" w:rsidRPr="00004C8D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4</w:t>
              </w:r>
            </w:hyperlink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Порядка проведения оценки технического состояния автомобильных дорог, утвержденного приказом Министерства транспорта Российской Федерации от 07.08.2020</w:t>
            </w:r>
            <w:r w:rsid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года</w:t>
            </w:r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</w:t>
            </w:r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702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96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61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Результаты повторной диагностики</w:t>
            </w:r>
          </w:p>
        </w:tc>
        <w:tc>
          <w:tcPr>
            <w:tcW w:w="864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Для владельцев автомобильных дорог</w:t>
            </w:r>
          </w:p>
        </w:tc>
      </w:tr>
      <w:tr w:rsidR="008116E3" w:rsidRPr="00004C8D" w:rsidTr="005C06F8">
        <w:tc>
          <w:tcPr>
            <w:tcW w:w="569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2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Временные ограничение или прекращение движения транспортных средств по автомобильным дорогам</w:t>
            </w:r>
          </w:p>
        </w:tc>
        <w:tc>
          <w:tcPr>
            <w:tcW w:w="3975" w:type="dxa"/>
          </w:tcPr>
          <w:p w:rsidR="008116E3" w:rsidRPr="00004C8D" w:rsidRDefault="00651118" w:rsidP="00004C8D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hyperlink r:id="rId18" w:history="1">
              <w:r w:rsidR="008116E3" w:rsidRPr="00004C8D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ч. 2 ст. 30</w:t>
              </w:r>
            </w:hyperlink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Федерального закона от 08.11.2007 </w:t>
            </w:r>
            <w:r w:rsid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года №</w:t>
            </w:r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257-ФЗ; </w:t>
            </w:r>
            <w:hyperlink r:id="rId19" w:history="1">
              <w:r w:rsidR="008116E3" w:rsidRPr="00004C8D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постановление</w:t>
              </w:r>
            </w:hyperlink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Администрации Волгоградской области от 08.08.2011 </w:t>
            </w:r>
            <w:r w:rsid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года №</w:t>
            </w:r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408-п </w:t>
            </w:r>
            <w:r w:rsid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</w:t>
            </w:r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Об утверждении Порядка осуществления временных ограничения или прекращения движения транспортных средств по автомобильным дорогам регионального или межмуниципального, местного значения </w:t>
            </w:r>
            <w:r w:rsid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Иркутской области»</w:t>
            </w:r>
          </w:p>
        </w:tc>
        <w:tc>
          <w:tcPr>
            <w:tcW w:w="702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96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61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Акт о введении временных ограничений</w:t>
            </w:r>
          </w:p>
        </w:tc>
        <w:tc>
          <w:tcPr>
            <w:tcW w:w="864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Для владельцев автомобильных дорог</w:t>
            </w:r>
          </w:p>
        </w:tc>
      </w:tr>
      <w:tr w:rsidR="008116E3" w:rsidRPr="00004C8D" w:rsidTr="005C06F8">
        <w:tc>
          <w:tcPr>
            <w:tcW w:w="569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2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Контроль качества в отношении применяемых подрядными организациями дорожно-строительных материалов и изделий</w:t>
            </w:r>
          </w:p>
        </w:tc>
        <w:tc>
          <w:tcPr>
            <w:tcW w:w="3975" w:type="dxa"/>
          </w:tcPr>
          <w:p w:rsidR="008116E3" w:rsidRPr="00004C8D" w:rsidRDefault="00651118" w:rsidP="00004C8D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hyperlink r:id="rId20" w:history="1">
              <w:r w:rsidR="008116E3" w:rsidRPr="00004C8D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п. 24.1 ст. 5</w:t>
              </w:r>
            </w:hyperlink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технического регламента Таможенного союза </w:t>
            </w:r>
            <w:r w:rsid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</w:t>
            </w:r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Безопасность автомобильных дорог</w:t>
            </w:r>
            <w:r w:rsid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ТР ТС 014/2011</w:t>
            </w:r>
          </w:p>
        </w:tc>
        <w:tc>
          <w:tcPr>
            <w:tcW w:w="702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96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61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Результаты контроля</w:t>
            </w:r>
          </w:p>
        </w:tc>
        <w:tc>
          <w:tcPr>
            <w:tcW w:w="864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Для владельцев автомобильных дорог</w:t>
            </w:r>
          </w:p>
        </w:tc>
      </w:tr>
      <w:tr w:rsidR="008116E3" w:rsidRPr="00004C8D" w:rsidTr="005C06F8">
        <w:tc>
          <w:tcPr>
            <w:tcW w:w="569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1842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Проведение мониторинга, включающего сведения о соблюдении (несоблюдении) технических требований и условий, подлежащих обязательному исполнению</w:t>
            </w:r>
          </w:p>
        </w:tc>
        <w:tc>
          <w:tcPr>
            <w:tcW w:w="3975" w:type="dxa"/>
          </w:tcPr>
          <w:p w:rsidR="008116E3" w:rsidRPr="00004C8D" w:rsidRDefault="00651118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hyperlink r:id="rId21" w:history="1">
              <w:r w:rsidR="008116E3" w:rsidRPr="00004C8D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ч. 8 ст. 26</w:t>
              </w:r>
            </w:hyperlink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Федерального закона от 08.11.2007 </w:t>
            </w:r>
            <w:r w:rsid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года №</w:t>
            </w:r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257-ФЗ;</w:t>
            </w:r>
          </w:p>
          <w:p w:rsidR="008116E3" w:rsidRPr="00004C8D" w:rsidRDefault="00651118" w:rsidP="00004C8D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hyperlink r:id="rId22" w:history="1">
              <w:r w:rsidR="008116E3" w:rsidRPr="00004C8D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приказ</w:t>
              </w:r>
            </w:hyperlink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Министерства транспорта Российской Федерации от 12.11.2013 </w:t>
            </w:r>
            <w:r w:rsid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года №</w:t>
            </w:r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348 </w:t>
            </w:r>
            <w:r w:rsid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</w:t>
            </w:r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 утверждении Порядка осуществления владельцем автомобильной дороги мониторинга соблюдения технических требований и условий, подлежащих обязательному исполнению, при строительстве и реконструкции в границах придорожных полос автомобильных дорог объектов капитального строительства, объектов, предназначенных для осуществления дорожной деятельности, и объектов дорожного сервиса, а также при установке рекламных конструкций, информационных щитов и указателей</w:t>
            </w:r>
            <w:r w:rsid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2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96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61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Результаты мониторинга</w:t>
            </w:r>
          </w:p>
        </w:tc>
        <w:tc>
          <w:tcPr>
            <w:tcW w:w="864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Для владельцев автомобильных дорог</w:t>
            </w:r>
          </w:p>
        </w:tc>
      </w:tr>
      <w:tr w:rsidR="008116E3" w:rsidRPr="00004C8D" w:rsidTr="005C06F8">
        <w:tc>
          <w:tcPr>
            <w:tcW w:w="569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2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Покрытие проезжей части</w:t>
            </w:r>
          </w:p>
        </w:tc>
        <w:tc>
          <w:tcPr>
            <w:tcW w:w="3975" w:type="dxa"/>
          </w:tcPr>
          <w:p w:rsidR="008116E3" w:rsidRPr="00004C8D" w:rsidRDefault="00651118" w:rsidP="00004C8D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hyperlink r:id="rId23" w:history="1">
              <w:r w:rsidR="008116E3" w:rsidRPr="00004C8D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 xml:space="preserve">пп. </w:t>
              </w:r>
              <w:r w:rsidR="00004C8D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«</w:t>
              </w:r>
              <w:r w:rsidR="008116E3" w:rsidRPr="00004C8D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а</w:t>
              </w:r>
              <w:r w:rsidR="00004C8D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»</w:t>
              </w:r>
              <w:r w:rsidR="008116E3" w:rsidRPr="00004C8D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 xml:space="preserve"> п. 13.2 ст. 3</w:t>
              </w:r>
            </w:hyperlink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технического регламента Таможенного союза </w:t>
            </w:r>
            <w:r w:rsid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</w:t>
            </w:r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Безопасность автомобильных дорог</w:t>
            </w:r>
            <w:r w:rsid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ТР ТС 014/2011</w:t>
            </w:r>
          </w:p>
        </w:tc>
        <w:tc>
          <w:tcPr>
            <w:tcW w:w="702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96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61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Обследование автомобильной дороги</w:t>
            </w:r>
          </w:p>
        </w:tc>
        <w:tc>
          <w:tcPr>
            <w:tcW w:w="864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Для владельцев автомобильных дорог и подрядных организаций</w:t>
            </w:r>
          </w:p>
        </w:tc>
      </w:tr>
      <w:tr w:rsidR="008116E3" w:rsidRPr="00004C8D" w:rsidTr="005C06F8">
        <w:tc>
          <w:tcPr>
            <w:tcW w:w="569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2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Водоотвод</w:t>
            </w:r>
          </w:p>
        </w:tc>
        <w:tc>
          <w:tcPr>
            <w:tcW w:w="3975" w:type="dxa"/>
          </w:tcPr>
          <w:p w:rsidR="008116E3" w:rsidRPr="00004C8D" w:rsidRDefault="00651118" w:rsidP="00004C8D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hyperlink r:id="rId24" w:history="1">
              <w:r w:rsidR="008116E3" w:rsidRPr="00004C8D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 xml:space="preserve">пп. </w:t>
              </w:r>
              <w:r w:rsidR="00004C8D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«</w:t>
              </w:r>
              <w:r w:rsidR="008116E3" w:rsidRPr="00004C8D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а</w:t>
              </w:r>
              <w:r w:rsidR="00004C8D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»</w:t>
              </w:r>
              <w:r w:rsidR="008116E3" w:rsidRPr="00004C8D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 xml:space="preserve"> п. 13.2 ст. 3</w:t>
              </w:r>
            </w:hyperlink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технического регламента Таможенного союза </w:t>
            </w:r>
            <w:r w:rsid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</w:t>
            </w:r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Безопасность автомобильных дорог</w:t>
            </w:r>
            <w:r w:rsid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ТР ТС 014/2011</w:t>
            </w:r>
          </w:p>
        </w:tc>
        <w:tc>
          <w:tcPr>
            <w:tcW w:w="702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96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61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Обследование автомобильной дороги</w:t>
            </w:r>
          </w:p>
        </w:tc>
        <w:tc>
          <w:tcPr>
            <w:tcW w:w="864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Для владельцев автомобильных дорог и подрядных организаций</w:t>
            </w:r>
          </w:p>
        </w:tc>
      </w:tr>
      <w:tr w:rsidR="008116E3" w:rsidRPr="00004C8D" w:rsidTr="005C06F8">
        <w:tc>
          <w:tcPr>
            <w:tcW w:w="569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1842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Сцепные качества дорожного покрытия</w:t>
            </w:r>
          </w:p>
        </w:tc>
        <w:tc>
          <w:tcPr>
            <w:tcW w:w="3975" w:type="dxa"/>
          </w:tcPr>
          <w:p w:rsidR="008116E3" w:rsidRPr="00004C8D" w:rsidRDefault="00651118" w:rsidP="00004C8D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hyperlink r:id="rId25" w:history="1">
              <w:r w:rsidR="008116E3" w:rsidRPr="00004C8D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 xml:space="preserve">пп. </w:t>
              </w:r>
              <w:r w:rsidR="00004C8D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«</w:t>
              </w:r>
              <w:r w:rsidR="008116E3" w:rsidRPr="00004C8D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б</w:t>
              </w:r>
              <w:r w:rsidR="00004C8D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»</w:t>
              </w:r>
              <w:r w:rsidR="008116E3" w:rsidRPr="00004C8D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 xml:space="preserve"> п. 13.2 ст. 3</w:t>
              </w:r>
            </w:hyperlink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технического регламента Таможенного союза </w:t>
            </w:r>
            <w:r w:rsid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</w:t>
            </w:r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Безопасность автомобильных дорог</w:t>
            </w:r>
            <w:r w:rsid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ТР ТС 014/2011</w:t>
            </w:r>
          </w:p>
        </w:tc>
        <w:tc>
          <w:tcPr>
            <w:tcW w:w="702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96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61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Обследование автомобильной дороги</w:t>
            </w:r>
          </w:p>
        </w:tc>
        <w:tc>
          <w:tcPr>
            <w:tcW w:w="864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Для владельцев автомобильных дорог и подрядных организаций</w:t>
            </w:r>
          </w:p>
        </w:tc>
      </w:tr>
      <w:tr w:rsidR="008116E3" w:rsidRPr="00004C8D" w:rsidTr="005C06F8">
        <w:tc>
          <w:tcPr>
            <w:tcW w:w="569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2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Ровность дорожного покрытия</w:t>
            </w:r>
          </w:p>
        </w:tc>
        <w:tc>
          <w:tcPr>
            <w:tcW w:w="3975" w:type="dxa"/>
          </w:tcPr>
          <w:p w:rsidR="008116E3" w:rsidRPr="00004C8D" w:rsidRDefault="00651118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hyperlink r:id="rId26" w:history="1">
              <w:r w:rsidR="008116E3" w:rsidRPr="00004C8D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пп. "в" п. 13.2 ст. 3</w:t>
              </w:r>
            </w:hyperlink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технического регламента Таможенного союза "Безопасность автомобильных дорог" ТР ТС 014/2011</w:t>
            </w:r>
          </w:p>
        </w:tc>
        <w:tc>
          <w:tcPr>
            <w:tcW w:w="702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96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61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Обследование автомобильной дороги</w:t>
            </w:r>
          </w:p>
        </w:tc>
        <w:tc>
          <w:tcPr>
            <w:tcW w:w="864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Для владельцев автомобильных дорог и подрядных организаций</w:t>
            </w:r>
          </w:p>
        </w:tc>
      </w:tr>
      <w:tr w:rsidR="008116E3" w:rsidRPr="00004C8D" w:rsidTr="005C06F8">
        <w:tc>
          <w:tcPr>
            <w:tcW w:w="569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42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Обочина</w:t>
            </w:r>
          </w:p>
        </w:tc>
        <w:tc>
          <w:tcPr>
            <w:tcW w:w="3975" w:type="dxa"/>
          </w:tcPr>
          <w:p w:rsidR="008116E3" w:rsidRPr="00004C8D" w:rsidRDefault="00651118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hyperlink r:id="rId27" w:history="1">
              <w:r w:rsidR="008116E3" w:rsidRPr="00004C8D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пп. "д"</w:t>
              </w:r>
            </w:hyperlink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</w:t>
            </w:r>
            <w:hyperlink r:id="rId28" w:history="1">
              <w:r w:rsidR="008116E3" w:rsidRPr="00004C8D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"г" п. 13.2 ст. 3</w:t>
              </w:r>
            </w:hyperlink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технического регламента Таможенного союза "Безопасность автомобильных дорог" ТР ТС 014/2011</w:t>
            </w:r>
          </w:p>
        </w:tc>
        <w:tc>
          <w:tcPr>
            <w:tcW w:w="702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96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61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Обследование автомобильной дороги</w:t>
            </w:r>
          </w:p>
        </w:tc>
        <w:tc>
          <w:tcPr>
            <w:tcW w:w="864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Для владельцев автомобильных дорог и подрядных организаций</w:t>
            </w:r>
          </w:p>
        </w:tc>
      </w:tr>
      <w:tr w:rsidR="008116E3" w:rsidRPr="00004C8D" w:rsidTr="005C06F8">
        <w:tc>
          <w:tcPr>
            <w:tcW w:w="569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42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Видимость</w:t>
            </w:r>
          </w:p>
        </w:tc>
        <w:tc>
          <w:tcPr>
            <w:tcW w:w="3975" w:type="dxa"/>
          </w:tcPr>
          <w:p w:rsidR="008116E3" w:rsidRPr="00004C8D" w:rsidRDefault="00651118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hyperlink r:id="rId29" w:history="1">
              <w:r w:rsidR="008116E3" w:rsidRPr="00004C8D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пп. "е" п. 13.2 ст. 3</w:t>
              </w:r>
            </w:hyperlink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технического регламента Таможенного союза "Безопасность автомобильных дорог" ТР ТС 014/2011</w:t>
            </w:r>
          </w:p>
        </w:tc>
        <w:tc>
          <w:tcPr>
            <w:tcW w:w="702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96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61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Обследование автомобильной дороги</w:t>
            </w:r>
          </w:p>
        </w:tc>
        <w:tc>
          <w:tcPr>
            <w:tcW w:w="864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Для владельцев автомобильных дорог и подрядных </w:t>
            </w: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организаций</w:t>
            </w:r>
          </w:p>
        </w:tc>
      </w:tr>
      <w:tr w:rsidR="008116E3" w:rsidRPr="00004C8D" w:rsidTr="005C06F8">
        <w:tc>
          <w:tcPr>
            <w:tcW w:w="569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1842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Мосты, путепроводы</w:t>
            </w:r>
          </w:p>
        </w:tc>
        <w:tc>
          <w:tcPr>
            <w:tcW w:w="3975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пп. "а" </w:t>
            </w:r>
            <w:hyperlink r:id="rId30" w:history="1">
              <w:r w:rsidRPr="00004C8D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п. 13.3 ст. 3</w:t>
              </w:r>
            </w:hyperlink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технического регламента Таможенного союза "Безопасность автомобильных дорог" ТР ТС 014/2011</w:t>
            </w:r>
          </w:p>
        </w:tc>
        <w:tc>
          <w:tcPr>
            <w:tcW w:w="702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96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61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Обследование автомобильной дороги</w:t>
            </w:r>
          </w:p>
        </w:tc>
        <w:tc>
          <w:tcPr>
            <w:tcW w:w="864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Для владельцев автомобильных дорог и подрядных организаций</w:t>
            </w:r>
          </w:p>
        </w:tc>
      </w:tr>
      <w:tr w:rsidR="008116E3" w:rsidRPr="00004C8D" w:rsidTr="005C06F8">
        <w:tc>
          <w:tcPr>
            <w:tcW w:w="569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842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Тоннели</w:t>
            </w:r>
          </w:p>
        </w:tc>
        <w:tc>
          <w:tcPr>
            <w:tcW w:w="3975" w:type="dxa"/>
          </w:tcPr>
          <w:p w:rsidR="008116E3" w:rsidRPr="00004C8D" w:rsidRDefault="00651118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hyperlink r:id="rId31" w:history="1">
              <w:r w:rsidR="008116E3" w:rsidRPr="00004C8D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пп. "а"</w:t>
              </w:r>
            </w:hyperlink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</w:t>
            </w:r>
            <w:hyperlink r:id="rId32" w:history="1">
              <w:r w:rsidR="008116E3" w:rsidRPr="00004C8D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"б"</w:t>
              </w:r>
            </w:hyperlink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</w:t>
            </w:r>
            <w:hyperlink r:id="rId33" w:history="1">
              <w:r w:rsidR="008116E3" w:rsidRPr="00004C8D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"в" п. 13.4 ст. 3</w:t>
              </w:r>
            </w:hyperlink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технического регламента Таможенного союза "Безопасность автомобильных дорог" ТР ТС 014/2011</w:t>
            </w:r>
          </w:p>
        </w:tc>
        <w:tc>
          <w:tcPr>
            <w:tcW w:w="702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96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61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Обследование автомобильной дороги</w:t>
            </w:r>
          </w:p>
        </w:tc>
        <w:tc>
          <w:tcPr>
            <w:tcW w:w="864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Для владельцев автомобильных дорог и подрядных организаций</w:t>
            </w:r>
          </w:p>
        </w:tc>
      </w:tr>
      <w:tr w:rsidR="008116E3" w:rsidRPr="00004C8D" w:rsidTr="005C06F8">
        <w:tc>
          <w:tcPr>
            <w:tcW w:w="569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42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Дорожные знаки</w:t>
            </w:r>
          </w:p>
        </w:tc>
        <w:tc>
          <w:tcPr>
            <w:tcW w:w="3975" w:type="dxa"/>
          </w:tcPr>
          <w:p w:rsidR="008116E3" w:rsidRPr="00004C8D" w:rsidRDefault="00651118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hyperlink r:id="rId34" w:history="1">
              <w:r w:rsidR="008116E3" w:rsidRPr="00004C8D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пп. "а" п. 13.5 ст. 3</w:t>
              </w:r>
            </w:hyperlink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технического регламента Таможенного союза "Безопасность автомобильных дорог" ТР ТС 014/2011</w:t>
            </w:r>
          </w:p>
        </w:tc>
        <w:tc>
          <w:tcPr>
            <w:tcW w:w="702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96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61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Обследование автомобильной дороги</w:t>
            </w:r>
          </w:p>
        </w:tc>
        <w:tc>
          <w:tcPr>
            <w:tcW w:w="864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Для владельцев автомобильных дорог и подрядных организаций</w:t>
            </w:r>
          </w:p>
        </w:tc>
      </w:tr>
      <w:tr w:rsidR="008116E3" w:rsidRPr="00004C8D" w:rsidTr="005C06F8">
        <w:tc>
          <w:tcPr>
            <w:tcW w:w="569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842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Дорожная разметка</w:t>
            </w:r>
          </w:p>
        </w:tc>
        <w:tc>
          <w:tcPr>
            <w:tcW w:w="3975" w:type="dxa"/>
          </w:tcPr>
          <w:p w:rsidR="008116E3" w:rsidRPr="00004C8D" w:rsidRDefault="00651118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hyperlink r:id="rId35" w:history="1">
              <w:r w:rsidR="008116E3" w:rsidRPr="00004C8D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пп. "б" п. 13.5 ст. 3</w:t>
              </w:r>
            </w:hyperlink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технического регламента Таможенного союза "Безопасность автомобильных дорог" ТР ТС 014/2011</w:t>
            </w:r>
          </w:p>
        </w:tc>
        <w:tc>
          <w:tcPr>
            <w:tcW w:w="702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96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61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Обследование автомобильной дороги</w:t>
            </w:r>
          </w:p>
        </w:tc>
        <w:tc>
          <w:tcPr>
            <w:tcW w:w="864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Для владельцев автомобильных </w:t>
            </w: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дорог и подрядных организаций</w:t>
            </w:r>
          </w:p>
        </w:tc>
      </w:tr>
      <w:tr w:rsidR="008116E3" w:rsidRPr="00004C8D" w:rsidTr="005C06F8">
        <w:tc>
          <w:tcPr>
            <w:tcW w:w="569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1842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Светофоры</w:t>
            </w:r>
          </w:p>
        </w:tc>
        <w:tc>
          <w:tcPr>
            <w:tcW w:w="3975" w:type="dxa"/>
          </w:tcPr>
          <w:p w:rsidR="008116E3" w:rsidRPr="00004C8D" w:rsidRDefault="00651118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hyperlink r:id="rId36" w:history="1">
              <w:r w:rsidR="008116E3" w:rsidRPr="00004C8D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пп. "в" п. 13.5 ст. 3</w:t>
              </w:r>
            </w:hyperlink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технического регламента Таможенного союза "Безопасность автомобильных дорог" ТР ТС 014/2011</w:t>
            </w:r>
          </w:p>
        </w:tc>
        <w:tc>
          <w:tcPr>
            <w:tcW w:w="702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96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61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Обследование автомобильной дороги</w:t>
            </w:r>
          </w:p>
        </w:tc>
        <w:tc>
          <w:tcPr>
            <w:tcW w:w="864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Для владельцев автомобильных дорог и подрядных организаций</w:t>
            </w:r>
          </w:p>
        </w:tc>
      </w:tr>
      <w:tr w:rsidR="008116E3" w:rsidRPr="00004C8D" w:rsidTr="005C06F8">
        <w:tc>
          <w:tcPr>
            <w:tcW w:w="569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842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Направляющие устройства</w:t>
            </w:r>
          </w:p>
        </w:tc>
        <w:tc>
          <w:tcPr>
            <w:tcW w:w="3975" w:type="dxa"/>
          </w:tcPr>
          <w:p w:rsidR="008116E3" w:rsidRPr="00004C8D" w:rsidRDefault="00651118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hyperlink r:id="rId37" w:history="1">
              <w:r w:rsidR="008116E3" w:rsidRPr="00004C8D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пп. "г" п. 13.5 ст. 3</w:t>
              </w:r>
            </w:hyperlink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технического регламента Таможенного союза "Безопасность автомобильных дорог" ТР ТС 014/2011</w:t>
            </w:r>
          </w:p>
        </w:tc>
        <w:tc>
          <w:tcPr>
            <w:tcW w:w="702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96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61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Обследование автомобильной дороги</w:t>
            </w:r>
          </w:p>
        </w:tc>
        <w:tc>
          <w:tcPr>
            <w:tcW w:w="864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Для владельцев автомобильных дорог и подрядных организаций</w:t>
            </w:r>
          </w:p>
        </w:tc>
      </w:tr>
      <w:tr w:rsidR="008116E3" w:rsidRPr="00004C8D" w:rsidTr="005C06F8">
        <w:tc>
          <w:tcPr>
            <w:tcW w:w="569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842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Железнодорожные переезды</w:t>
            </w:r>
          </w:p>
        </w:tc>
        <w:tc>
          <w:tcPr>
            <w:tcW w:w="3975" w:type="dxa"/>
          </w:tcPr>
          <w:p w:rsidR="008116E3" w:rsidRPr="00004C8D" w:rsidRDefault="00651118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hyperlink r:id="rId38" w:history="1">
              <w:r w:rsidR="008116E3" w:rsidRPr="00004C8D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пп. "д" п. 13.5 ст. 3</w:t>
              </w:r>
            </w:hyperlink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технического регламента Таможенного союза "Безопасность автомобильных дорог" ТР ТС 014/2011</w:t>
            </w:r>
          </w:p>
        </w:tc>
        <w:tc>
          <w:tcPr>
            <w:tcW w:w="702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96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61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Обследование автомобильной дороги</w:t>
            </w:r>
          </w:p>
        </w:tc>
        <w:tc>
          <w:tcPr>
            <w:tcW w:w="864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Для владельцев автомобильных дорог и подрядных организаций</w:t>
            </w:r>
          </w:p>
        </w:tc>
      </w:tr>
      <w:tr w:rsidR="008116E3" w:rsidRPr="00004C8D" w:rsidTr="005C06F8">
        <w:tc>
          <w:tcPr>
            <w:tcW w:w="569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42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Временные знаки и </w:t>
            </w: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светофоры</w:t>
            </w:r>
          </w:p>
        </w:tc>
        <w:tc>
          <w:tcPr>
            <w:tcW w:w="3975" w:type="dxa"/>
          </w:tcPr>
          <w:p w:rsidR="008116E3" w:rsidRPr="00004C8D" w:rsidRDefault="00651118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hyperlink r:id="rId39" w:history="1">
              <w:r w:rsidR="008116E3" w:rsidRPr="00004C8D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пп. "е" п. 13.5 ст. 3</w:t>
              </w:r>
            </w:hyperlink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технического регламента Таможенного союза </w:t>
            </w:r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"Безопасность автомобильных дорог" ТР ТС 014/2011</w:t>
            </w:r>
          </w:p>
        </w:tc>
        <w:tc>
          <w:tcPr>
            <w:tcW w:w="702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96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61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Обследование </w:t>
            </w: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автомобильной дороги</w:t>
            </w:r>
          </w:p>
        </w:tc>
        <w:tc>
          <w:tcPr>
            <w:tcW w:w="864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Для владе</w:t>
            </w: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льцев автомобильных дорог и подрядных организаций</w:t>
            </w:r>
          </w:p>
        </w:tc>
      </w:tr>
      <w:tr w:rsidR="008116E3" w:rsidRPr="00004C8D" w:rsidTr="005C06F8">
        <w:tc>
          <w:tcPr>
            <w:tcW w:w="569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21</w:t>
            </w:r>
          </w:p>
        </w:tc>
        <w:tc>
          <w:tcPr>
            <w:tcW w:w="1842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Ограждения</w:t>
            </w:r>
          </w:p>
        </w:tc>
        <w:tc>
          <w:tcPr>
            <w:tcW w:w="3975" w:type="dxa"/>
          </w:tcPr>
          <w:p w:rsidR="008116E3" w:rsidRPr="00004C8D" w:rsidRDefault="00651118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hyperlink r:id="rId40" w:history="1">
              <w:r w:rsidR="008116E3" w:rsidRPr="00004C8D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п. 13.6 ст. 3</w:t>
              </w:r>
            </w:hyperlink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технического регламента Таможенного союза "Безопасность автомобильных дорог" ТР ТС 014/2011</w:t>
            </w:r>
          </w:p>
        </w:tc>
        <w:tc>
          <w:tcPr>
            <w:tcW w:w="702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96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61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Обследование автомобильной дороги</w:t>
            </w:r>
          </w:p>
        </w:tc>
        <w:tc>
          <w:tcPr>
            <w:tcW w:w="864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Для владельцев автомобильных дорог и подрядных организаций</w:t>
            </w:r>
          </w:p>
        </w:tc>
      </w:tr>
      <w:tr w:rsidR="008116E3" w:rsidRPr="00004C8D" w:rsidTr="005C06F8">
        <w:tc>
          <w:tcPr>
            <w:tcW w:w="569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842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Горизонтальная освещенность</w:t>
            </w:r>
          </w:p>
        </w:tc>
        <w:tc>
          <w:tcPr>
            <w:tcW w:w="3975" w:type="dxa"/>
          </w:tcPr>
          <w:p w:rsidR="008116E3" w:rsidRPr="00004C8D" w:rsidRDefault="00651118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hyperlink r:id="rId41" w:history="1">
              <w:r w:rsidR="008116E3" w:rsidRPr="00004C8D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п. 13.7 ст. 3</w:t>
              </w:r>
            </w:hyperlink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технического регламента Таможенного союза "Безопасность автомобильных дорог" ТР ТС 014/2011</w:t>
            </w:r>
          </w:p>
        </w:tc>
        <w:tc>
          <w:tcPr>
            <w:tcW w:w="702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96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61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Обследование автомобильной дороги</w:t>
            </w:r>
          </w:p>
        </w:tc>
        <w:tc>
          <w:tcPr>
            <w:tcW w:w="864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Для владельцев автомобильных дорог и подрядных организаций</w:t>
            </w:r>
          </w:p>
        </w:tc>
      </w:tr>
      <w:tr w:rsidR="008116E3" w:rsidRPr="00004C8D" w:rsidTr="005C06F8">
        <w:tc>
          <w:tcPr>
            <w:tcW w:w="569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842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Наружная реклама</w:t>
            </w:r>
          </w:p>
        </w:tc>
        <w:tc>
          <w:tcPr>
            <w:tcW w:w="3975" w:type="dxa"/>
          </w:tcPr>
          <w:p w:rsidR="008116E3" w:rsidRPr="00004C8D" w:rsidRDefault="00651118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hyperlink r:id="rId42" w:history="1">
              <w:r w:rsidR="008116E3" w:rsidRPr="00004C8D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п. 13.8 ст. 3</w:t>
              </w:r>
            </w:hyperlink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технического регламента Таможенного союза "Безопасность автомобильных дорог" ТР ТС 014/2011</w:t>
            </w:r>
          </w:p>
        </w:tc>
        <w:tc>
          <w:tcPr>
            <w:tcW w:w="702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96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61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Обследование автомобильной дороги</w:t>
            </w:r>
          </w:p>
        </w:tc>
        <w:tc>
          <w:tcPr>
            <w:tcW w:w="864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Для владельцев автомобильных дорог, подрядных организаций и </w:t>
            </w: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объектов дорожного сервиса</w:t>
            </w:r>
          </w:p>
        </w:tc>
      </w:tr>
      <w:tr w:rsidR="008116E3" w:rsidRPr="00004C8D" w:rsidTr="005C06F8">
        <w:tc>
          <w:tcPr>
            <w:tcW w:w="569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1842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Очистка покрытия от снега</w:t>
            </w:r>
          </w:p>
        </w:tc>
        <w:tc>
          <w:tcPr>
            <w:tcW w:w="3975" w:type="dxa"/>
          </w:tcPr>
          <w:p w:rsidR="008116E3" w:rsidRPr="00004C8D" w:rsidRDefault="00651118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hyperlink r:id="rId43" w:history="1">
              <w:r w:rsidR="008116E3" w:rsidRPr="00004C8D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п. 13.9 ст. 3</w:t>
              </w:r>
            </w:hyperlink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технического регламента Таможенного союза "Безопасность автомобильных дорог" ТР ТС 014/2011</w:t>
            </w:r>
          </w:p>
        </w:tc>
        <w:tc>
          <w:tcPr>
            <w:tcW w:w="702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96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61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Обследование автомобильной дороги</w:t>
            </w:r>
          </w:p>
        </w:tc>
        <w:tc>
          <w:tcPr>
            <w:tcW w:w="864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Для владельцев автомобильных дорог и подрядных организаций</w:t>
            </w:r>
          </w:p>
        </w:tc>
      </w:tr>
      <w:tr w:rsidR="008116E3" w:rsidRPr="00004C8D" w:rsidTr="005C06F8">
        <w:tc>
          <w:tcPr>
            <w:tcW w:w="569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842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Ликвидация зимней скользкости</w:t>
            </w:r>
          </w:p>
        </w:tc>
        <w:tc>
          <w:tcPr>
            <w:tcW w:w="3975" w:type="dxa"/>
          </w:tcPr>
          <w:p w:rsidR="008116E3" w:rsidRPr="00004C8D" w:rsidRDefault="00651118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hyperlink r:id="rId44" w:history="1">
              <w:r w:rsidR="008116E3" w:rsidRPr="00004C8D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п. 13.9 ст. 3</w:t>
              </w:r>
            </w:hyperlink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технического регламента Таможенного союза "Безопасность автомобильных дорог" ТР ТС 014/2011</w:t>
            </w:r>
          </w:p>
        </w:tc>
        <w:tc>
          <w:tcPr>
            <w:tcW w:w="702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96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61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Обследование автомобильной дороги</w:t>
            </w:r>
          </w:p>
        </w:tc>
        <w:tc>
          <w:tcPr>
            <w:tcW w:w="864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Для владельцев автомобильных дорог и подрядных организаций</w:t>
            </w:r>
          </w:p>
        </w:tc>
      </w:tr>
      <w:tr w:rsidR="008116E3" w:rsidRPr="00004C8D" w:rsidTr="005C06F8">
        <w:tc>
          <w:tcPr>
            <w:tcW w:w="569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842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Проведение входного контроля</w:t>
            </w:r>
          </w:p>
        </w:tc>
        <w:tc>
          <w:tcPr>
            <w:tcW w:w="3975" w:type="dxa"/>
          </w:tcPr>
          <w:p w:rsidR="008116E3" w:rsidRPr="00004C8D" w:rsidRDefault="00651118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hyperlink r:id="rId45" w:history="1">
              <w:r w:rsidR="008116E3" w:rsidRPr="00004C8D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п. 24.1 ст. 5</w:t>
              </w:r>
            </w:hyperlink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технического регламента Таможенного союза "Безопасность автомобильных дорог" ТР ТС 014/2011</w:t>
            </w:r>
          </w:p>
        </w:tc>
        <w:tc>
          <w:tcPr>
            <w:tcW w:w="702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96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61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Результаты проведения входного контроля, сопроводительные документы на материалы и изделия</w:t>
            </w:r>
          </w:p>
        </w:tc>
        <w:tc>
          <w:tcPr>
            <w:tcW w:w="864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Подрядные организации</w:t>
            </w:r>
          </w:p>
        </w:tc>
      </w:tr>
      <w:tr w:rsidR="008116E3" w:rsidRPr="00004C8D" w:rsidTr="005C06F8">
        <w:tc>
          <w:tcPr>
            <w:tcW w:w="569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842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Наличие декларации материалов</w:t>
            </w:r>
          </w:p>
        </w:tc>
        <w:tc>
          <w:tcPr>
            <w:tcW w:w="3975" w:type="dxa"/>
          </w:tcPr>
          <w:p w:rsidR="008116E3" w:rsidRPr="00004C8D" w:rsidRDefault="00651118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hyperlink r:id="rId46" w:history="1">
              <w:r w:rsidR="008116E3" w:rsidRPr="00004C8D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п. 14 ст. 3</w:t>
              </w:r>
            </w:hyperlink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</w:t>
            </w:r>
            <w:hyperlink r:id="rId47" w:history="1">
              <w:r w:rsidR="008116E3" w:rsidRPr="00004C8D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п. 24.2 ст. 5</w:t>
              </w:r>
            </w:hyperlink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технического регламента Таможенного союза </w:t>
            </w:r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"Безопасность автомобильных дорог" ТР ТС 014/2011</w:t>
            </w:r>
          </w:p>
        </w:tc>
        <w:tc>
          <w:tcPr>
            <w:tcW w:w="702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96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61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Предоставление деклараци</w:t>
            </w: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и либо сведений о декларации</w:t>
            </w:r>
          </w:p>
        </w:tc>
        <w:tc>
          <w:tcPr>
            <w:tcW w:w="864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Для подрядных </w:t>
            </w: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организаций</w:t>
            </w:r>
          </w:p>
        </w:tc>
      </w:tr>
      <w:tr w:rsidR="008116E3" w:rsidRPr="00004C8D" w:rsidTr="005C06F8">
        <w:tc>
          <w:tcPr>
            <w:tcW w:w="569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28</w:t>
            </w:r>
          </w:p>
        </w:tc>
        <w:tc>
          <w:tcPr>
            <w:tcW w:w="1842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Срок хранения декларации</w:t>
            </w:r>
          </w:p>
        </w:tc>
        <w:tc>
          <w:tcPr>
            <w:tcW w:w="3975" w:type="dxa"/>
          </w:tcPr>
          <w:p w:rsidR="008116E3" w:rsidRPr="00004C8D" w:rsidRDefault="00651118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hyperlink r:id="rId48" w:history="1">
              <w:r w:rsidR="008116E3" w:rsidRPr="00004C8D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п. 24.10 ст. 5</w:t>
              </w:r>
            </w:hyperlink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технического регламента Таможенного союза "Безопасность автомобильных дорог" ТР ТС 014/2011</w:t>
            </w:r>
          </w:p>
        </w:tc>
        <w:tc>
          <w:tcPr>
            <w:tcW w:w="702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96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61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64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Производитель, продавец материалов и изделий</w:t>
            </w:r>
          </w:p>
        </w:tc>
      </w:tr>
      <w:tr w:rsidR="008116E3" w:rsidRPr="00004C8D" w:rsidTr="005C06F8">
        <w:tc>
          <w:tcPr>
            <w:tcW w:w="569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842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Наличие сертификата на изделия и материалы</w:t>
            </w:r>
          </w:p>
        </w:tc>
        <w:tc>
          <w:tcPr>
            <w:tcW w:w="3975" w:type="dxa"/>
          </w:tcPr>
          <w:p w:rsidR="008116E3" w:rsidRPr="00004C8D" w:rsidRDefault="00651118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hyperlink r:id="rId49" w:history="1">
              <w:r w:rsidR="008116E3" w:rsidRPr="00004C8D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п. 14 ст. 3</w:t>
              </w:r>
            </w:hyperlink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</w:t>
            </w:r>
            <w:hyperlink r:id="rId50" w:history="1">
              <w:r w:rsidR="008116E3" w:rsidRPr="00004C8D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п. 24.3 ст. 5</w:t>
              </w:r>
            </w:hyperlink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технического регламента Таможенного союза "Безопасность автомобильных дорог" ТР ТС 014/2011</w:t>
            </w:r>
          </w:p>
        </w:tc>
        <w:tc>
          <w:tcPr>
            <w:tcW w:w="702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96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61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Предоставление сертификата либо сведений о сертификате</w:t>
            </w:r>
          </w:p>
        </w:tc>
        <w:tc>
          <w:tcPr>
            <w:tcW w:w="864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Для подрядных организаций</w:t>
            </w:r>
          </w:p>
        </w:tc>
      </w:tr>
      <w:tr w:rsidR="008116E3" w:rsidRPr="00004C8D" w:rsidTr="005C06F8">
        <w:tc>
          <w:tcPr>
            <w:tcW w:w="569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842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Реализация продукции, подлежащей обязательному подтверждению соответствия</w:t>
            </w:r>
          </w:p>
        </w:tc>
        <w:tc>
          <w:tcPr>
            <w:tcW w:w="3975" w:type="dxa"/>
          </w:tcPr>
          <w:p w:rsidR="008116E3" w:rsidRPr="00004C8D" w:rsidRDefault="00651118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hyperlink r:id="rId51" w:history="1">
              <w:r w:rsidR="008116E3" w:rsidRPr="00004C8D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п.п. 24</w:t>
              </w:r>
            </w:hyperlink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</w:t>
            </w:r>
            <w:hyperlink r:id="rId52" w:history="1">
              <w:r w:rsidR="008116E3" w:rsidRPr="00004C8D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24.2</w:t>
              </w:r>
            </w:hyperlink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</w:t>
            </w:r>
            <w:hyperlink r:id="rId53" w:history="1">
              <w:r w:rsidR="008116E3" w:rsidRPr="00004C8D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24.18 ст. 5</w:t>
              </w:r>
            </w:hyperlink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технического регламента Таможенного союза "Безопасность автомобильных дорог" ТР ТС 014/2011</w:t>
            </w:r>
          </w:p>
        </w:tc>
        <w:tc>
          <w:tcPr>
            <w:tcW w:w="702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96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61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Указание сведений о сертификате и декларации соответствия в сопроводительных документах</w:t>
            </w:r>
          </w:p>
        </w:tc>
        <w:tc>
          <w:tcPr>
            <w:tcW w:w="864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Для грузоотправителей</w:t>
            </w:r>
          </w:p>
        </w:tc>
      </w:tr>
      <w:tr w:rsidR="008116E3" w:rsidRPr="00004C8D" w:rsidTr="005C06F8">
        <w:tc>
          <w:tcPr>
            <w:tcW w:w="569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842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Сертификация изделий</w:t>
            </w:r>
          </w:p>
        </w:tc>
        <w:tc>
          <w:tcPr>
            <w:tcW w:w="3975" w:type="dxa"/>
          </w:tcPr>
          <w:p w:rsidR="008116E3" w:rsidRPr="00004C8D" w:rsidRDefault="00651118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hyperlink r:id="rId54" w:history="1">
              <w:r w:rsidR="008116E3" w:rsidRPr="00004C8D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п. 24.12 ст. 5</w:t>
              </w:r>
            </w:hyperlink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технического регламента Таможенного союза "Безопасность автомобильных дорог" ТР ТС 014/2011;</w:t>
            </w:r>
          </w:p>
          <w:p w:rsidR="008116E3" w:rsidRPr="00004C8D" w:rsidRDefault="00651118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hyperlink r:id="rId55" w:history="1">
              <w:r w:rsidR="008116E3" w:rsidRPr="00004C8D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Решение</w:t>
              </w:r>
            </w:hyperlink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Коллегии Евразийской экономической комиссии от 25.12.2012 N 293 "О единых формах сертификата соответствия и декларации о соответствии техническим регламентам Таможенного союза и правилах их оформления"</w:t>
            </w:r>
          </w:p>
        </w:tc>
        <w:tc>
          <w:tcPr>
            <w:tcW w:w="702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96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61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Соответствие форм сертификатов</w:t>
            </w:r>
          </w:p>
        </w:tc>
        <w:tc>
          <w:tcPr>
            <w:tcW w:w="864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Органы по сертификации</w:t>
            </w:r>
          </w:p>
        </w:tc>
      </w:tr>
      <w:tr w:rsidR="008116E3" w:rsidRPr="00004C8D" w:rsidTr="005C06F8">
        <w:tc>
          <w:tcPr>
            <w:tcW w:w="569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1842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Декларирование материалов</w:t>
            </w:r>
          </w:p>
        </w:tc>
        <w:tc>
          <w:tcPr>
            <w:tcW w:w="3975" w:type="dxa"/>
          </w:tcPr>
          <w:p w:rsidR="008116E3" w:rsidRPr="00004C8D" w:rsidRDefault="00651118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hyperlink r:id="rId56" w:history="1">
              <w:r w:rsidR="008116E3" w:rsidRPr="00004C8D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п. 24.10 ст. 5</w:t>
              </w:r>
            </w:hyperlink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технического регламента Таможенного союза "Безопасность автомобильных дорог" ТР ТС 014/2011; </w:t>
            </w:r>
            <w:hyperlink r:id="rId57" w:history="1">
              <w:r w:rsidR="008116E3" w:rsidRPr="00004C8D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Решение</w:t>
              </w:r>
            </w:hyperlink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Коллегии Евразийской экономической комиссии от 25.12.2012 N 293 "О единых формах сертификата соответствия и декларации о соответствии требованиям технических регламентов Евразийского экономического союза и правилах их оформления"</w:t>
            </w:r>
          </w:p>
        </w:tc>
        <w:tc>
          <w:tcPr>
            <w:tcW w:w="702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96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61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Соответствие форм деклараций</w:t>
            </w:r>
          </w:p>
        </w:tc>
        <w:tc>
          <w:tcPr>
            <w:tcW w:w="864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Производитель, продавец материалов и изделий</w:t>
            </w:r>
          </w:p>
        </w:tc>
      </w:tr>
      <w:tr w:rsidR="008116E3" w:rsidRPr="00004C8D" w:rsidTr="005C06F8">
        <w:tc>
          <w:tcPr>
            <w:tcW w:w="569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842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Маркировка изделий</w:t>
            </w:r>
          </w:p>
        </w:tc>
        <w:tc>
          <w:tcPr>
            <w:tcW w:w="3975" w:type="dxa"/>
          </w:tcPr>
          <w:p w:rsidR="008116E3" w:rsidRPr="00004C8D" w:rsidRDefault="00651118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hyperlink r:id="rId58" w:history="1">
              <w:r w:rsidR="008116E3" w:rsidRPr="00004C8D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п. 24.16 ст. 5</w:t>
              </w:r>
            </w:hyperlink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технического регламента Таможенного союза "Безопасность автомобильных дорог" ТР ТС 014/2011;</w:t>
            </w:r>
          </w:p>
          <w:p w:rsidR="008116E3" w:rsidRPr="00004C8D" w:rsidRDefault="00651118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hyperlink r:id="rId59" w:history="1">
              <w:r w:rsidR="008116E3" w:rsidRPr="00004C8D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Решение</w:t>
              </w:r>
            </w:hyperlink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Комиссии Таможенного союза от 15.07.2011 N 711 "О едином знаке обращения продукции на рынке Евразийского экономического союза и порядке его применения"</w:t>
            </w:r>
          </w:p>
        </w:tc>
        <w:tc>
          <w:tcPr>
            <w:tcW w:w="702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96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61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Предоставление сопроводительных документов на материалы и визуальный осмотр изделий</w:t>
            </w:r>
          </w:p>
        </w:tc>
        <w:tc>
          <w:tcPr>
            <w:tcW w:w="864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Производитель, продавец материалов и изделий</w:t>
            </w:r>
          </w:p>
        </w:tc>
      </w:tr>
      <w:tr w:rsidR="008116E3" w:rsidRPr="00004C8D" w:rsidTr="005C06F8">
        <w:tc>
          <w:tcPr>
            <w:tcW w:w="569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842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Выезды на дорогу общего пользования</w:t>
            </w:r>
          </w:p>
        </w:tc>
        <w:tc>
          <w:tcPr>
            <w:tcW w:w="3975" w:type="dxa"/>
          </w:tcPr>
          <w:p w:rsidR="008116E3" w:rsidRPr="00004C8D" w:rsidRDefault="00651118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hyperlink r:id="rId60" w:history="1">
              <w:r w:rsidR="008116E3" w:rsidRPr="00004C8D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ст. 20</w:t>
              </w:r>
            </w:hyperlink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Федерального закона от 08.11.2007 N 257-ФЗ</w:t>
            </w:r>
          </w:p>
        </w:tc>
        <w:tc>
          <w:tcPr>
            <w:tcW w:w="702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96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61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Обследование автомобильной дороги</w:t>
            </w:r>
          </w:p>
        </w:tc>
        <w:tc>
          <w:tcPr>
            <w:tcW w:w="864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Для владельцев автомобильных дорог и подрядных организаций</w:t>
            </w:r>
          </w:p>
        </w:tc>
      </w:tr>
      <w:tr w:rsidR="008116E3" w:rsidRPr="00004C8D" w:rsidTr="005C06F8">
        <w:tc>
          <w:tcPr>
            <w:tcW w:w="569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842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Предоставление минимально необходимых услуг, оказываемых на объектах дорожного сервиса</w:t>
            </w:r>
          </w:p>
        </w:tc>
        <w:tc>
          <w:tcPr>
            <w:tcW w:w="3975" w:type="dxa"/>
          </w:tcPr>
          <w:p w:rsidR="008116E3" w:rsidRPr="00004C8D" w:rsidRDefault="00651118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hyperlink r:id="rId61" w:history="1">
              <w:r w:rsidR="008116E3" w:rsidRPr="00004C8D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ч. 2 ст. 22</w:t>
              </w:r>
            </w:hyperlink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Федерального закона от 08.11.2007 N 257-ФЗ; </w:t>
            </w:r>
            <w:hyperlink r:id="rId62" w:history="1">
              <w:r w:rsidR="008116E3" w:rsidRPr="00004C8D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постановление</w:t>
              </w:r>
            </w:hyperlink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Правительства Российской Федерации от 28.10.2020 N 1753 "О минимально необходимых для обслуживания участников дорожного движения требованиях к обеспеченности автомобильных дорог общего пользования федерального, регионального или </w:t>
            </w:r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межмуниципального, местного значения объектами дорожного сервиса, размещаемыми в границах полос отвода автомобильных дорог, а также требованиях к перечню минимально необходимых услуг, оказываемых на таких объектах дорожного сервиса"</w:t>
            </w:r>
          </w:p>
        </w:tc>
        <w:tc>
          <w:tcPr>
            <w:tcW w:w="702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96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61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Визуальное обследование</w:t>
            </w:r>
          </w:p>
        </w:tc>
        <w:tc>
          <w:tcPr>
            <w:tcW w:w="864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Для владельцев объектов дорожного сервиса</w:t>
            </w:r>
          </w:p>
        </w:tc>
      </w:tr>
      <w:tr w:rsidR="008116E3" w:rsidRPr="00004C8D" w:rsidTr="005C06F8">
        <w:tc>
          <w:tcPr>
            <w:tcW w:w="569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36</w:t>
            </w:r>
          </w:p>
        </w:tc>
        <w:tc>
          <w:tcPr>
            <w:tcW w:w="1842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Содержание подъездов, съездов и примыканий, стоянок и мест остановки транспортных средств, переходно-скоростных полос объекта дорожного сервиса на автомобильных дорогах общего пользования регионального или межмуниципального значения</w:t>
            </w:r>
          </w:p>
        </w:tc>
        <w:tc>
          <w:tcPr>
            <w:tcW w:w="3975" w:type="dxa"/>
          </w:tcPr>
          <w:p w:rsidR="008116E3" w:rsidRPr="00004C8D" w:rsidRDefault="00651118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hyperlink r:id="rId63" w:history="1">
              <w:r w:rsidR="008116E3" w:rsidRPr="00004C8D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ч. 10 ст. 22</w:t>
              </w:r>
            </w:hyperlink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Федерального закона от 08.11.2007 N 257-ФЗ; </w:t>
            </w:r>
            <w:hyperlink r:id="rId64" w:history="1">
              <w:r w:rsidR="008116E3" w:rsidRPr="00004C8D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Классификация</w:t>
              </w:r>
            </w:hyperlink>
            <w:r w:rsidR="008116E3"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работ по капитальному ремонту, ремонту и содержанию автомобильных дорог, утвержденная приказом Министерства транспорта Российской Федерации от 16.11.2012 N 402</w:t>
            </w:r>
          </w:p>
        </w:tc>
        <w:tc>
          <w:tcPr>
            <w:tcW w:w="702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96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61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Обследование автомобильной дороги</w:t>
            </w:r>
          </w:p>
        </w:tc>
        <w:tc>
          <w:tcPr>
            <w:tcW w:w="864" w:type="dxa"/>
          </w:tcPr>
          <w:p w:rsidR="008116E3" w:rsidRPr="00004C8D" w:rsidRDefault="008116E3" w:rsidP="008116E3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4C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Владелец объекта дорожного сервиса</w:t>
            </w:r>
          </w:p>
        </w:tc>
      </w:tr>
    </w:tbl>
    <w:p w:rsidR="00866730" w:rsidRPr="00004C8D" w:rsidRDefault="00866730" w:rsidP="00480E26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866730" w:rsidRPr="00004C8D" w:rsidRDefault="00866730" w:rsidP="00E761BF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E761BF" w:rsidRPr="00004C8D" w:rsidRDefault="001F5699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04C8D">
        <w:rPr>
          <w:rFonts w:ascii="Arial" w:hAnsi="Arial" w:cs="Arial"/>
          <w:sz w:val="24"/>
          <w:szCs w:val="24"/>
        </w:rPr>
        <w:t xml:space="preserve">    5</w:t>
      </w:r>
      <w:r w:rsidR="00E761BF" w:rsidRPr="00004C8D">
        <w:rPr>
          <w:rFonts w:ascii="Arial" w:hAnsi="Arial" w:cs="Arial"/>
          <w:sz w:val="24"/>
          <w:szCs w:val="24"/>
        </w:rPr>
        <w:t>.  Наименование юридического лица, фамилия, имя, отчество (последнее</w:t>
      </w:r>
      <w:r w:rsidR="00480E26" w:rsidRPr="00004C8D">
        <w:rPr>
          <w:rFonts w:ascii="Arial" w:hAnsi="Arial" w:cs="Arial"/>
          <w:sz w:val="24"/>
          <w:szCs w:val="24"/>
        </w:rPr>
        <w:t xml:space="preserve"> </w:t>
      </w:r>
      <w:r w:rsidR="00E761BF" w:rsidRPr="00004C8D">
        <w:rPr>
          <w:rFonts w:ascii="Arial" w:hAnsi="Arial" w:cs="Arial"/>
          <w:sz w:val="24"/>
          <w:szCs w:val="24"/>
        </w:rPr>
        <w:t xml:space="preserve">при </w:t>
      </w:r>
      <w:r w:rsidR="00480E26" w:rsidRPr="00004C8D">
        <w:rPr>
          <w:rFonts w:ascii="Arial" w:hAnsi="Arial" w:cs="Arial"/>
          <w:sz w:val="24"/>
          <w:szCs w:val="24"/>
        </w:rPr>
        <w:t xml:space="preserve">наличии) </w:t>
      </w:r>
      <w:r w:rsidR="00E761BF" w:rsidRPr="00004C8D">
        <w:rPr>
          <w:rFonts w:ascii="Arial" w:hAnsi="Arial" w:cs="Arial"/>
          <w:sz w:val="24"/>
          <w:szCs w:val="24"/>
        </w:rPr>
        <w:t>индивидуального   предпринимателя (физического</w:t>
      </w:r>
      <w:r w:rsidR="00480E26" w:rsidRPr="00004C8D">
        <w:rPr>
          <w:rFonts w:ascii="Arial" w:hAnsi="Arial" w:cs="Arial"/>
          <w:sz w:val="24"/>
          <w:szCs w:val="24"/>
        </w:rPr>
        <w:t xml:space="preserve"> лица), </w:t>
      </w:r>
      <w:r w:rsidR="00E761BF" w:rsidRPr="00004C8D">
        <w:rPr>
          <w:rFonts w:ascii="Arial" w:hAnsi="Arial" w:cs="Arial"/>
          <w:sz w:val="24"/>
          <w:szCs w:val="24"/>
        </w:rPr>
        <w:t>в</w:t>
      </w:r>
      <w:r w:rsidR="00480E26" w:rsidRPr="00004C8D">
        <w:rPr>
          <w:rFonts w:ascii="Arial" w:hAnsi="Arial" w:cs="Arial"/>
          <w:sz w:val="24"/>
          <w:szCs w:val="24"/>
        </w:rPr>
        <w:t xml:space="preserve"> </w:t>
      </w:r>
      <w:r w:rsidR="00E761BF" w:rsidRPr="00004C8D">
        <w:rPr>
          <w:rFonts w:ascii="Arial" w:hAnsi="Arial" w:cs="Arial"/>
          <w:sz w:val="24"/>
          <w:szCs w:val="24"/>
        </w:rPr>
        <w:t xml:space="preserve">отношении которого проводится </w:t>
      </w:r>
      <w:r w:rsidR="00480E26" w:rsidRPr="00004C8D">
        <w:rPr>
          <w:rFonts w:ascii="Arial" w:hAnsi="Arial" w:cs="Arial"/>
          <w:sz w:val="24"/>
          <w:szCs w:val="24"/>
        </w:rPr>
        <w:t>вне</w:t>
      </w:r>
      <w:r w:rsidR="00E761BF" w:rsidRPr="00004C8D">
        <w:rPr>
          <w:rFonts w:ascii="Arial" w:hAnsi="Arial" w:cs="Arial"/>
          <w:sz w:val="24"/>
          <w:szCs w:val="24"/>
        </w:rPr>
        <w:t>плановая проверка:</w:t>
      </w:r>
      <w:r w:rsidR="00480E26" w:rsidRPr="00004C8D">
        <w:rPr>
          <w:rFonts w:ascii="Arial" w:hAnsi="Arial" w:cs="Arial"/>
          <w:sz w:val="24"/>
          <w:szCs w:val="24"/>
        </w:rPr>
        <w:t xml:space="preserve"> _______</w:t>
      </w:r>
      <w:r w:rsidR="00E761BF" w:rsidRPr="00004C8D">
        <w:rPr>
          <w:rFonts w:ascii="Arial" w:hAnsi="Arial" w:cs="Arial"/>
          <w:sz w:val="24"/>
          <w:szCs w:val="24"/>
        </w:rPr>
        <w:t>_______________________________________________________________</w:t>
      </w:r>
      <w:r w:rsidR="00480E26" w:rsidRPr="00004C8D">
        <w:rPr>
          <w:rFonts w:ascii="Arial" w:hAnsi="Arial" w:cs="Arial"/>
          <w:sz w:val="24"/>
          <w:szCs w:val="24"/>
        </w:rPr>
        <w:t>___________</w:t>
      </w:r>
    </w:p>
    <w:p w:rsidR="00E761BF" w:rsidRPr="00004C8D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04C8D">
        <w:rPr>
          <w:rFonts w:ascii="Arial" w:hAnsi="Arial" w:cs="Arial"/>
          <w:sz w:val="24"/>
          <w:szCs w:val="24"/>
        </w:rPr>
        <w:t>___________________________</w:t>
      </w:r>
      <w:r w:rsidR="00480E26" w:rsidRPr="00004C8D">
        <w:rPr>
          <w:rFonts w:ascii="Arial" w:hAnsi="Arial" w:cs="Arial"/>
          <w:sz w:val="24"/>
          <w:szCs w:val="24"/>
        </w:rPr>
        <w:t>_______________</w:t>
      </w:r>
      <w:r w:rsidRPr="00004C8D">
        <w:rPr>
          <w:rFonts w:ascii="Arial" w:hAnsi="Arial" w:cs="Arial"/>
          <w:sz w:val="24"/>
          <w:szCs w:val="24"/>
        </w:rPr>
        <w:t>________________________________________________</w:t>
      </w:r>
    </w:p>
    <w:p w:rsidR="00E761BF" w:rsidRPr="00004C8D" w:rsidRDefault="001F5699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04C8D">
        <w:rPr>
          <w:rFonts w:ascii="Arial" w:hAnsi="Arial" w:cs="Arial"/>
          <w:sz w:val="24"/>
          <w:szCs w:val="24"/>
        </w:rPr>
        <w:t xml:space="preserve">    6</w:t>
      </w:r>
      <w:r w:rsidR="00E761BF" w:rsidRPr="00004C8D">
        <w:rPr>
          <w:rFonts w:ascii="Arial" w:hAnsi="Arial" w:cs="Arial"/>
          <w:sz w:val="24"/>
          <w:szCs w:val="24"/>
        </w:rPr>
        <w:t>.  Место проведения плановой проверки с заполнением проверочного листа</w:t>
      </w:r>
      <w:r w:rsidR="00480E26" w:rsidRPr="00004C8D">
        <w:rPr>
          <w:rFonts w:ascii="Arial" w:hAnsi="Arial" w:cs="Arial"/>
          <w:sz w:val="24"/>
          <w:szCs w:val="24"/>
        </w:rPr>
        <w:t xml:space="preserve"> и (или) </w:t>
      </w:r>
      <w:r w:rsidR="00E761BF" w:rsidRPr="00004C8D">
        <w:rPr>
          <w:rFonts w:ascii="Arial" w:hAnsi="Arial" w:cs="Arial"/>
          <w:sz w:val="24"/>
          <w:szCs w:val="24"/>
        </w:rPr>
        <w:t>указание на  используемые  юридическим  лицом,  индивидуальным</w:t>
      </w:r>
      <w:r w:rsidR="00480E26" w:rsidRPr="00004C8D">
        <w:rPr>
          <w:rFonts w:ascii="Arial" w:hAnsi="Arial" w:cs="Arial"/>
          <w:sz w:val="24"/>
          <w:szCs w:val="24"/>
        </w:rPr>
        <w:t xml:space="preserve"> </w:t>
      </w:r>
      <w:r w:rsidR="00E761BF" w:rsidRPr="00004C8D">
        <w:rPr>
          <w:rFonts w:ascii="Arial" w:hAnsi="Arial" w:cs="Arial"/>
          <w:sz w:val="24"/>
          <w:szCs w:val="24"/>
        </w:rPr>
        <w:t>предпринимателем производственные объекты:</w:t>
      </w:r>
    </w:p>
    <w:p w:rsidR="00E761BF" w:rsidRPr="00004C8D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04C8D">
        <w:rPr>
          <w:rFonts w:ascii="Arial" w:hAnsi="Arial" w:cs="Arial"/>
          <w:sz w:val="24"/>
          <w:szCs w:val="24"/>
        </w:rPr>
        <w:t>_________________________________________________________________________</w:t>
      </w:r>
      <w:r w:rsidR="00480E26" w:rsidRPr="00004C8D">
        <w:rPr>
          <w:rFonts w:ascii="Arial" w:hAnsi="Arial" w:cs="Arial"/>
          <w:sz w:val="24"/>
          <w:szCs w:val="24"/>
        </w:rPr>
        <w:t>_______________</w:t>
      </w:r>
      <w:r w:rsidRPr="00004C8D">
        <w:rPr>
          <w:rFonts w:ascii="Arial" w:hAnsi="Arial" w:cs="Arial"/>
          <w:sz w:val="24"/>
          <w:szCs w:val="24"/>
        </w:rPr>
        <w:t>__</w:t>
      </w:r>
    </w:p>
    <w:p w:rsidR="00E761BF" w:rsidRPr="00004C8D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04C8D">
        <w:rPr>
          <w:rFonts w:ascii="Arial" w:hAnsi="Arial" w:cs="Arial"/>
          <w:sz w:val="24"/>
          <w:szCs w:val="24"/>
        </w:rPr>
        <w:t>___________________________________________________________________________</w:t>
      </w:r>
      <w:r w:rsidR="00480E26" w:rsidRPr="00004C8D">
        <w:rPr>
          <w:rFonts w:ascii="Arial" w:hAnsi="Arial" w:cs="Arial"/>
          <w:sz w:val="24"/>
          <w:szCs w:val="24"/>
        </w:rPr>
        <w:t>_______________</w:t>
      </w:r>
    </w:p>
    <w:p w:rsidR="00E761BF" w:rsidRPr="00004C8D" w:rsidRDefault="001F5699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04C8D">
        <w:rPr>
          <w:rFonts w:ascii="Arial" w:hAnsi="Arial" w:cs="Arial"/>
          <w:sz w:val="24"/>
          <w:szCs w:val="24"/>
        </w:rPr>
        <w:t xml:space="preserve">    7</w:t>
      </w:r>
      <w:r w:rsidR="009C5F7E" w:rsidRPr="00004C8D">
        <w:rPr>
          <w:rFonts w:ascii="Arial" w:hAnsi="Arial" w:cs="Arial"/>
          <w:sz w:val="24"/>
          <w:szCs w:val="24"/>
        </w:rPr>
        <w:t xml:space="preserve">.  Реквизиты постановления Администрации </w:t>
      </w:r>
      <w:r w:rsidR="000938FE" w:rsidRPr="00004C8D">
        <w:rPr>
          <w:rFonts w:ascii="Arial" w:hAnsi="Arial" w:cs="Arial"/>
          <w:sz w:val="24"/>
          <w:szCs w:val="24"/>
        </w:rPr>
        <w:t>Нийского</w:t>
      </w:r>
      <w:r w:rsidR="00237407" w:rsidRPr="00004C8D">
        <w:rPr>
          <w:rFonts w:ascii="Arial" w:hAnsi="Arial" w:cs="Arial"/>
          <w:sz w:val="24"/>
          <w:szCs w:val="24"/>
        </w:rPr>
        <w:t xml:space="preserve"> сельского поселения</w:t>
      </w:r>
      <w:r w:rsidR="00E761BF" w:rsidRPr="00004C8D">
        <w:rPr>
          <w:rFonts w:ascii="Arial" w:hAnsi="Arial" w:cs="Arial"/>
          <w:sz w:val="24"/>
          <w:szCs w:val="24"/>
        </w:rPr>
        <w:t xml:space="preserve"> о проведении </w:t>
      </w:r>
      <w:r w:rsidR="009C5F7E" w:rsidRPr="00004C8D">
        <w:rPr>
          <w:rFonts w:ascii="Arial" w:hAnsi="Arial" w:cs="Arial"/>
          <w:sz w:val="24"/>
          <w:szCs w:val="24"/>
        </w:rPr>
        <w:t>вне</w:t>
      </w:r>
      <w:r w:rsidR="00E761BF" w:rsidRPr="00004C8D">
        <w:rPr>
          <w:rFonts w:ascii="Arial" w:hAnsi="Arial" w:cs="Arial"/>
          <w:sz w:val="24"/>
          <w:szCs w:val="24"/>
        </w:rPr>
        <w:t>плановой проверки:</w:t>
      </w:r>
      <w:r w:rsidR="009C5F7E" w:rsidRPr="00004C8D">
        <w:rPr>
          <w:rFonts w:ascii="Arial" w:hAnsi="Arial" w:cs="Arial"/>
          <w:sz w:val="24"/>
          <w:szCs w:val="24"/>
        </w:rPr>
        <w:t xml:space="preserve"> __</w:t>
      </w:r>
      <w:r w:rsidR="00E761BF" w:rsidRPr="00004C8D">
        <w:rPr>
          <w:rFonts w:ascii="Arial" w:hAnsi="Arial" w:cs="Arial"/>
          <w:sz w:val="24"/>
          <w:szCs w:val="24"/>
        </w:rPr>
        <w:t>_________________________________________________________</w:t>
      </w:r>
    </w:p>
    <w:p w:rsidR="00E761BF" w:rsidRPr="00004C8D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04C8D">
        <w:rPr>
          <w:rFonts w:ascii="Arial" w:hAnsi="Arial" w:cs="Arial"/>
          <w:sz w:val="24"/>
          <w:szCs w:val="24"/>
        </w:rPr>
        <w:t>_________________________________</w:t>
      </w:r>
      <w:r w:rsidR="009C5F7E" w:rsidRPr="00004C8D">
        <w:rPr>
          <w:rFonts w:ascii="Arial" w:hAnsi="Arial" w:cs="Arial"/>
          <w:sz w:val="24"/>
          <w:szCs w:val="24"/>
        </w:rPr>
        <w:t>_______________</w:t>
      </w:r>
      <w:r w:rsidRPr="00004C8D">
        <w:rPr>
          <w:rFonts w:ascii="Arial" w:hAnsi="Arial" w:cs="Arial"/>
          <w:sz w:val="24"/>
          <w:szCs w:val="24"/>
        </w:rPr>
        <w:t>__________________________</w:t>
      </w:r>
      <w:r w:rsidRPr="00004C8D">
        <w:rPr>
          <w:rFonts w:ascii="Arial" w:hAnsi="Arial" w:cs="Arial"/>
          <w:sz w:val="24"/>
          <w:szCs w:val="24"/>
        </w:rPr>
        <w:lastRenderedPageBreak/>
        <w:t>________________</w:t>
      </w:r>
    </w:p>
    <w:p w:rsidR="00E761BF" w:rsidRPr="00004C8D" w:rsidRDefault="001F5699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04C8D">
        <w:rPr>
          <w:rFonts w:ascii="Arial" w:hAnsi="Arial" w:cs="Arial"/>
          <w:sz w:val="24"/>
          <w:szCs w:val="24"/>
        </w:rPr>
        <w:t xml:space="preserve">    8</w:t>
      </w:r>
      <w:r w:rsidR="00E761BF" w:rsidRPr="00004C8D">
        <w:rPr>
          <w:rFonts w:ascii="Arial" w:hAnsi="Arial" w:cs="Arial"/>
          <w:sz w:val="24"/>
          <w:szCs w:val="24"/>
        </w:rPr>
        <w:t xml:space="preserve">.  Учетный  номер  </w:t>
      </w:r>
      <w:r w:rsidR="009C5F7E" w:rsidRPr="00004C8D">
        <w:rPr>
          <w:rFonts w:ascii="Arial" w:hAnsi="Arial" w:cs="Arial"/>
          <w:sz w:val="24"/>
          <w:szCs w:val="24"/>
        </w:rPr>
        <w:t>вне</w:t>
      </w:r>
      <w:r w:rsidR="00E761BF" w:rsidRPr="00004C8D">
        <w:rPr>
          <w:rFonts w:ascii="Arial" w:hAnsi="Arial" w:cs="Arial"/>
          <w:sz w:val="24"/>
          <w:szCs w:val="24"/>
        </w:rPr>
        <w:t>плановой  проверки  и  даты его присвоения в едином</w:t>
      </w:r>
      <w:r w:rsidR="009C5F7E" w:rsidRPr="00004C8D">
        <w:rPr>
          <w:rFonts w:ascii="Arial" w:hAnsi="Arial" w:cs="Arial"/>
          <w:sz w:val="24"/>
          <w:szCs w:val="24"/>
        </w:rPr>
        <w:t xml:space="preserve"> </w:t>
      </w:r>
      <w:r w:rsidR="00E761BF" w:rsidRPr="00004C8D">
        <w:rPr>
          <w:rFonts w:ascii="Arial" w:hAnsi="Arial" w:cs="Arial"/>
          <w:sz w:val="24"/>
          <w:szCs w:val="24"/>
        </w:rPr>
        <w:t>реестре проверок:</w:t>
      </w:r>
      <w:r w:rsidR="009C5F7E" w:rsidRPr="00004C8D">
        <w:rPr>
          <w:rFonts w:ascii="Arial" w:hAnsi="Arial" w:cs="Arial"/>
          <w:sz w:val="24"/>
          <w:szCs w:val="24"/>
        </w:rPr>
        <w:t>______</w:t>
      </w:r>
      <w:r w:rsidR="00E761BF" w:rsidRPr="00004C8D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E761BF" w:rsidRPr="00004C8D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04C8D">
        <w:rPr>
          <w:rFonts w:ascii="Arial" w:hAnsi="Arial" w:cs="Arial"/>
          <w:sz w:val="24"/>
          <w:szCs w:val="24"/>
        </w:rPr>
        <w:t>____________________________________________________________________</w:t>
      </w:r>
      <w:r w:rsidR="009C5F7E" w:rsidRPr="00004C8D">
        <w:rPr>
          <w:rFonts w:ascii="Arial" w:hAnsi="Arial" w:cs="Arial"/>
          <w:sz w:val="24"/>
          <w:szCs w:val="24"/>
        </w:rPr>
        <w:t>_______________</w:t>
      </w:r>
      <w:r w:rsidRPr="00004C8D">
        <w:rPr>
          <w:rFonts w:ascii="Arial" w:hAnsi="Arial" w:cs="Arial"/>
          <w:sz w:val="24"/>
          <w:szCs w:val="24"/>
        </w:rPr>
        <w:t>_______</w:t>
      </w:r>
    </w:p>
    <w:p w:rsidR="00E761BF" w:rsidRPr="00004C8D" w:rsidRDefault="001F5699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04C8D">
        <w:rPr>
          <w:rFonts w:ascii="Arial" w:hAnsi="Arial" w:cs="Arial"/>
          <w:sz w:val="24"/>
          <w:szCs w:val="24"/>
        </w:rPr>
        <w:t xml:space="preserve">    9</w:t>
      </w:r>
      <w:r w:rsidR="00E761BF" w:rsidRPr="00004C8D">
        <w:rPr>
          <w:rFonts w:ascii="Arial" w:hAnsi="Arial" w:cs="Arial"/>
          <w:sz w:val="24"/>
          <w:szCs w:val="24"/>
        </w:rPr>
        <w:t>.   Должность,  фамилия  и  инициалы  должностного  лица, проводящего</w:t>
      </w:r>
      <w:r w:rsidR="009C5F7E" w:rsidRPr="00004C8D">
        <w:rPr>
          <w:rFonts w:ascii="Arial" w:hAnsi="Arial" w:cs="Arial"/>
          <w:sz w:val="24"/>
          <w:szCs w:val="24"/>
        </w:rPr>
        <w:t xml:space="preserve"> вне</w:t>
      </w:r>
      <w:r w:rsidR="00E761BF" w:rsidRPr="00004C8D">
        <w:rPr>
          <w:rFonts w:ascii="Arial" w:hAnsi="Arial" w:cs="Arial"/>
          <w:sz w:val="24"/>
          <w:szCs w:val="24"/>
        </w:rPr>
        <w:t>плановую проверку и заполняющего проверочный лист:</w:t>
      </w:r>
      <w:r w:rsidR="009C5F7E" w:rsidRPr="00004C8D">
        <w:rPr>
          <w:rFonts w:ascii="Arial" w:hAnsi="Arial" w:cs="Arial"/>
          <w:sz w:val="24"/>
          <w:szCs w:val="24"/>
        </w:rPr>
        <w:t xml:space="preserve"> __</w:t>
      </w:r>
      <w:r w:rsidR="00E761BF" w:rsidRPr="00004C8D">
        <w:rPr>
          <w:rFonts w:ascii="Arial" w:hAnsi="Arial" w:cs="Arial"/>
          <w:sz w:val="24"/>
          <w:szCs w:val="24"/>
        </w:rPr>
        <w:t>__________________________________________________________</w:t>
      </w:r>
    </w:p>
    <w:p w:rsidR="00E761BF" w:rsidRPr="00004C8D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04C8D">
        <w:rPr>
          <w:rFonts w:ascii="Arial" w:hAnsi="Arial" w:cs="Arial"/>
          <w:sz w:val="24"/>
          <w:szCs w:val="24"/>
        </w:rPr>
        <w:t>________________________________</w:t>
      </w:r>
      <w:r w:rsidR="009C5F7E" w:rsidRPr="00004C8D">
        <w:rPr>
          <w:rFonts w:ascii="Arial" w:hAnsi="Arial" w:cs="Arial"/>
          <w:sz w:val="24"/>
          <w:szCs w:val="24"/>
        </w:rPr>
        <w:t>_______________</w:t>
      </w:r>
      <w:r w:rsidRPr="00004C8D">
        <w:rPr>
          <w:rFonts w:ascii="Arial" w:hAnsi="Arial" w:cs="Arial"/>
          <w:sz w:val="24"/>
          <w:szCs w:val="24"/>
        </w:rPr>
        <w:t>___________________________________________</w:t>
      </w:r>
    </w:p>
    <w:p w:rsidR="00E761BF" w:rsidRPr="00004C8D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04C8D">
        <w:rPr>
          <w:rFonts w:ascii="Arial" w:hAnsi="Arial" w:cs="Arial"/>
          <w:sz w:val="24"/>
          <w:szCs w:val="24"/>
        </w:rPr>
        <w:t xml:space="preserve">    1</w:t>
      </w:r>
      <w:r w:rsidR="001F5699" w:rsidRPr="00004C8D">
        <w:rPr>
          <w:rFonts w:ascii="Arial" w:hAnsi="Arial" w:cs="Arial"/>
          <w:sz w:val="24"/>
          <w:szCs w:val="24"/>
        </w:rPr>
        <w:t>0</w:t>
      </w:r>
      <w:r w:rsidRPr="00004C8D">
        <w:rPr>
          <w:rFonts w:ascii="Arial" w:hAnsi="Arial" w:cs="Arial"/>
          <w:sz w:val="24"/>
          <w:szCs w:val="24"/>
        </w:rPr>
        <w:t>. Пояснения и дополнения по вопросам, содержащимся в перечне:</w:t>
      </w:r>
    </w:p>
    <w:p w:rsidR="00E761BF" w:rsidRPr="00004C8D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04C8D">
        <w:rPr>
          <w:rFonts w:ascii="Arial" w:hAnsi="Arial" w:cs="Arial"/>
          <w:sz w:val="24"/>
          <w:szCs w:val="24"/>
        </w:rPr>
        <w:t>_______________________________________________________________</w:t>
      </w:r>
      <w:r w:rsidR="009C5F7E" w:rsidRPr="00004C8D">
        <w:rPr>
          <w:rFonts w:ascii="Arial" w:hAnsi="Arial" w:cs="Arial"/>
          <w:sz w:val="24"/>
          <w:szCs w:val="24"/>
        </w:rPr>
        <w:t>_______________</w:t>
      </w:r>
      <w:r w:rsidRPr="00004C8D">
        <w:rPr>
          <w:rFonts w:ascii="Arial" w:hAnsi="Arial" w:cs="Arial"/>
          <w:sz w:val="24"/>
          <w:szCs w:val="24"/>
        </w:rPr>
        <w:t>____________</w:t>
      </w:r>
    </w:p>
    <w:p w:rsidR="00E761BF" w:rsidRPr="00004C8D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04C8D">
        <w:rPr>
          <w:rFonts w:ascii="Arial" w:hAnsi="Arial" w:cs="Arial"/>
          <w:sz w:val="24"/>
          <w:szCs w:val="24"/>
        </w:rPr>
        <w:t>___________________________________________________________________________</w:t>
      </w:r>
      <w:r w:rsidR="009C5F7E" w:rsidRPr="00004C8D">
        <w:rPr>
          <w:rFonts w:ascii="Arial" w:hAnsi="Arial" w:cs="Arial"/>
          <w:sz w:val="24"/>
          <w:szCs w:val="24"/>
        </w:rPr>
        <w:t>_______________</w:t>
      </w:r>
    </w:p>
    <w:p w:rsidR="00E761BF" w:rsidRPr="00004C8D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E761BF" w:rsidRPr="00004C8D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04C8D">
        <w:rPr>
          <w:rFonts w:ascii="Arial" w:hAnsi="Arial" w:cs="Arial"/>
          <w:sz w:val="24"/>
          <w:szCs w:val="24"/>
        </w:rPr>
        <w:t xml:space="preserve">    Должностное   лицо,   проводящее   плановую   проверку   и  заполняющее</w:t>
      </w:r>
      <w:r w:rsidR="007D38D8" w:rsidRPr="00004C8D">
        <w:rPr>
          <w:rFonts w:ascii="Arial" w:hAnsi="Arial" w:cs="Arial"/>
          <w:sz w:val="24"/>
          <w:szCs w:val="24"/>
        </w:rPr>
        <w:t xml:space="preserve"> </w:t>
      </w:r>
      <w:r w:rsidRPr="00004C8D">
        <w:rPr>
          <w:rFonts w:ascii="Arial" w:hAnsi="Arial" w:cs="Arial"/>
          <w:sz w:val="24"/>
          <w:szCs w:val="24"/>
        </w:rPr>
        <w:t>проверочный лист:</w:t>
      </w:r>
    </w:p>
    <w:p w:rsidR="00E761BF" w:rsidRPr="00004C8D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04C8D">
        <w:rPr>
          <w:rFonts w:ascii="Arial" w:hAnsi="Arial" w:cs="Arial"/>
          <w:sz w:val="24"/>
          <w:szCs w:val="24"/>
        </w:rPr>
        <w:t>__________________________________________________________</w:t>
      </w:r>
      <w:r w:rsidR="007D38D8" w:rsidRPr="00004C8D">
        <w:rPr>
          <w:rFonts w:ascii="Arial" w:hAnsi="Arial" w:cs="Arial"/>
          <w:sz w:val="24"/>
          <w:szCs w:val="24"/>
        </w:rPr>
        <w:t>_______________</w:t>
      </w:r>
      <w:r w:rsidRPr="00004C8D">
        <w:rPr>
          <w:rFonts w:ascii="Arial" w:hAnsi="Arial" w:cs="Arial"/>
          <w:sz w:val="24"/>
          <w:szCs w:val="24"/>
        </w:rPr>
        <w:t>_________________</w:t>
      </w:r>
    </w:p>
    <w:p w:rsidR="00E761BF" w:rsidRPr="00004C8D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E761BF" w:rsidRPr="00004C8D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04C8D">
        <w:rPr>
          <w:rFonts w:ascii="Arial" w:hAnsi="Arial" w:cs="Arial"/>
          <w:sz w:val="24"/>
          <w:szCs w:val="24"/>
        </w:rPr>
        <w:t>"___" _________ 20__ года __________________ ______________________________</w:t>
      </w:r>
    </w:p>
    <w:p w:rsidR="00E761BF" w:rsidRPr="00004C8D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04C8D">
        <w:rPr>
          <w:rFonts w:ascii="Arial" w:hAnsi="Arial" w:cs="Arial"/>
          <w:sz w:val="24"/>
          <w:szCs w:val="24"/>
        </w:rPr>
        <w:t xml:space="preserve"> </w:t>
      </w:r>
      <w:r w:rsidR="00A477BA" w:rsidRPr="00004C8D">
        <w:rPr>
          <w:rFonts w:ascii="Arial" w:hAnsi="Arial" w:cs="Arial"/>
          <w:sz w:val="24"/>
          <w:szCs w:val="24"/>
        </w:rPr>
        <w:t xml:space="preserve">       </w:t>
      </w:r>
      <w:r w:rsidRPr="00004C8D">
        <w:rPr>
          <w:rFonts w:ascii="Arial" w:hAnsi="Arial" w:cs="Arial"/>
          <w:sz w:val="24"/>
          <w:szCs w:val="24"/>
        </w:rPr>
        <w:t xml:space="preserve">       (дата)               </w:t>
      </w:r>
      <w:r w:rsidR="00A477BA" w:rsidRPr="00004C8D">
        <w:rPr>
          <w:rFonts w:ascii="Arial" w:hAnsi="Arial" w:cs="Arial"/>
          <w:sz w:val="24"/>
          <w:szCs w:val="24"/>
        </w:rPr>
        <w:t xml:space="preserve">                     </w:t>
      </w:r>
      <w:r w:rsidRPr="00004C8D">
        <w:rPr>
          <w:rFonts w:ascii="Arial" w:hAnsi="Arial" w:cs="Arial"/>
          <w:sz w:val="24"/>
          <w:szCs w:val="24"/>
        </w:rPr>
        <w:t xml:space="preserve"> (подпись)           (фамилия, инициалы)</w:t>
      </w:r>
    </w:p>
    <w:p w:rsidR="00E761BF" w:rsidRPr="00004C8D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E761BF" w:rsidRPr="00004C8D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04C8D">
        <w:rPr>
          <w:rFonts w:ascii="Arial" w:hAnsi="Arial" w:cs="Arial"/>
          <w:sz w:val="24"/>
          <w:szCs w:val="24"/>
        </w:rPr>
        <w:t xml:space="preserve">    Юридическое лицо, индивидуальный предприниматель, гражданин:</w:t>
      </w:r>
    </w:p>
    <w:p w:rsidR="00E761BF" w:rsidRPr="00004C8D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04C8D">
        <w:rPr>
          <w:rFonts w:ascii="Arial" w:hAnsi="Arial" w:cs="Arial"/>
          <w:sz w:val="24"/>
          <w:szCs w:val="24"/>
        </w:rPr>
        <w:t>__________________________________________________________________</w:t>
      </w:r>
      <w:r w:rsidR="00A477BA" w:rsidRPr="00004C8D">
        <w:rPr>
          <w:rFonts w:ascii="Arial" w:hAnsi="Arial" w:cs="Arial"/>
          <w:sz w:val="24"/>
          <w:szCs w:val="24"/>
        </w:rPr>
        <w:t>_______________</w:t>
      </w:r>
      <w:r w:rsidRPr="00004C8D">
        <w:rPr>
          <w:rFonts w:ascii="Arial" w:hAnsi="Arial" w:cs="Arial"/>
          <w:sz w:val="24"/>
          <w:szCs w:val="24"/>
        </w:rPr>
        <w:t>_________</w:t>
      </w:r>
    </w:p>
    <w:p w:rsidR="00E761BF" w:rsidRPr="00004C8D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E761BF" w:rsidRPr="00004C8D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04C8D">
        <w:rPr>
          <w:rFonts w:ascii="Arial" w:hAnsi="Arial" w:cs="Arial"/>
          <w:sz w:val="24"/>
          <w:szCs w:val="24"/>
        </w:rPr>
        <w:t>"___" _________ 20__ года __________________ ______________________________</w:t>
      </w:r>
    </w:p>
    <w:p w:rsidR="00E761BF" w:rsidRPr="00004C8D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04C8D">
        <w:rPr>
          <w:rFonts w:ascii="Arial" w:hAnsi="Arial" w:cs="Arial"/>
          <w:sz w:val="24"/>
          <w:szCs w:val="24"/>
        </w:rPr>
        <w:t xml:space="preserve">        </w:t>
      </w:r>
      <w:r w:rsidR="00A477BA" w:rsidRPr="00004C8D">
        <w:rPr>
          <w:rFonts w:ascii="Arial" w:hAnsi="Arial" w:cs="Arial"/>
          <w:sz w:val="24"/>
          <w:szCs w:val="24"/>
        </w:rPr>
        <w:t xml:space="preserve">        </w:t>
      </w:r>
      <w:r w:rsidRPr="00004C8D">
        <w:rPr>
          <w:rFonts w:ascii="Arial" w:hAnsi="Arial" w:cs="Arial"/>
          <w:sz w:val="24"/>
          <w:szCs w:val="24"/>
        </w:rPr>
        <w:t xml:space="preserve">(дата)               </w:t>
      </w:r>
      <w:r w:rsidR="00A477BA" w:rsidRPr="00004C8D">
        <w:rPr>
          <w:rFonts w:ascii="Arial" w:hAnsi="Arial" w:cs="Arial"/>
          <w:sz w:val="24"/>
          <w:szCs w:val="24"/>
        </w:rPr>
        <w:t xml:space="preserve">             </w:t>
      </w:r>
      <w:r w:rsidRPr="00004C8D">
        <w:rPr>
          <w:rFonts w:ascii="Arial" w:hAnsi="Arial" w:cs="Arial"/>
          <w:sz w:val="24"/>
          <w:szCs w:val="24"/>
        </w:rPr>
        <w:t xml:space="preserve"> (подпись)       </w:t>
      </w:r>
      <w:r w:rsidR="00A477BA" w:rsidRPr="00004C8D">
        <w:rPr>
          <w:rFonts w:ascii="Arial" w:hAnsi="Arial" w:cs="Arial"/>
          <w:sz w:val="24"/>
          <w:szCs w:val="24"/>
        </w:rPr>
        <w:t xml:space="preserve">          </w:t>
      </w:r>
      <w:r w:rsidRPr="00004C8D">
        <w:rPr>
          <w:rFonts w:ascii="Arial" w:hAnsi="Arial" w:cs="Arial"/>
          <w:sz w:val="24"/>
          <w:szCs w:val="24"/>
        </w:rPr>
        <w:t xml:space="preserve">    (фамилия, инициалы)</w:t>
      </w:r>
    </w:p>
    <w:p w:rsidR="00E761BF" w:rsidRPr="00004C8D" w:rsidRDefault="00E761BF" w:rsidP="00C22721">
      <w:pPr>
        <w:pStyle w:val="af2"/>
        <w:ind w:firstLine="851"/>
        <w:jc w:val="center"/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</w:pPr>
    </w:p>
    <w:p w:rsidR="00E761BF" w:rsidRPr="00004C8D" w:rsidRDefault="00E761BF" w:rsidP="00C22721">
      <w:pPr>
        <w:pStyle w:val="af2"/>
        <w:ind w:firstLine="851"/>
        <w:jc w:val="center"/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</w:pPr>
    </w:p>
    <w:p w:rsidR="00E761BF" w:rsidRPr="00004C8D" w:rsidRDefault="00E761BF" w:rsidP="00C22721">
      <w:pPr>
        <w:pStyle w:val="af2"/>
        <w:ind w:firstLine="851"/>
        <w:jc w:val="center"/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</w:pPr>
    </w:p>
    <w:p w:rsidR="00E761BF" w:rsidRPr="00004C8D" w:rsidRDefault="00E761BF" w:rsidP="00C22721">
      <w:pPr>
        <w:pStyle w:val="af2"/>
        <w:ind w:firstLine="851"/>
        <w:jc w:val="center"/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</w:pPr>
    </w:p>
    <w:p w:rsidR="00E761BF" w:rsidRPr="00004C8D" w:rsidRDefault="00E761BF" w:rsidP="00C22721">
      <w:pPr>
        <w:pStyle w:val="af2"/>
        <w:ind w:firstLine="851"/>
        <w:jc w:val="center"/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</w:pPr>
    </w:p>
    <w:p w:rsidR="00E761BF" w:rsidRPr="00004C8D" w:rsidRDefault="00E761BF" w:rsidP="00C22721">
      <w:pPr>
        <w:pStyle w:val="af2"/>
        <w:ind w:firstLine="851"/>
        <w:jc w:val="center"/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</w:pPr>
    </w:p>
    <w:p w:rsidR="00E761BF" w:rsidRPr="00004C8D" w:rsidRDefault="00E761BF" w:rsidP="00C22721">
      <w:pPr>
        <w:pStyle w:val="af2"/>
        <w:ind w:firstLine="851"/>
        <w:jc w:val="center"/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</w:pPr>
    </w:p>
    <w:p w:rsidR="00E761BF" w:rsidRPr="00004C8D" w:rsidRDefault="00E761BF" w:rsidP="00C22721">
      <w:pPr>
        <w:pStyle w:val="af2"/>
        <w:ind w:firstLine="851"/>
        <w:jc w:val="center"/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</w:pPr>
    </w:p>
    <w:p w:rsidR="00E761BF" w:rsidRPr="00004C8D" w:rsidRDefault="00E761BF" w:rsidP="00C22721">
      <w:pPr>
        <w:pStyle w:val="af2"/>
        <w:ind w:firstLine="851"/>
        <w:jc w:val="center"/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</w:pPr>
    </w:p>
    <w:p w:rsidR="00E761BF" w:rsidRPr="00004C8D" w:rsidRDefault="00E761BF" w:rsidP="00C22721">
      <w:pPr>
        <w:pStyle w:val="af2"/>
        <w:ind w:firstLine="851"/>
        <w:jc w:val="center"/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</w:pPr>
    </w:p>
    <w:p w:rsidR="00E761BF" w:rsidRPr="00004C8D" w:rsidRDefault="00E761BF" w:rsidP="00C22721">
      <w:pPr>
        <w:pStyle w:val="af2"/>
        <w:ind w:firstLine="851"/>
        <w:jc w:val="center"/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</w:pPr>
    </w:p>
    <w:p w:rsidR="00E761BF" w:rsidRPr="00004C8D" w:rsidRDefault="00E761BF" w:rsidP="00C22721">
      <w:pPr>
        <w:pStyle w:val="af2"/>
        <w:ind w:firstLine="851"/>
        <w:jc w:val="center"/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</w:pPr>
    </w:p>
    <w:p w:rsidR="00E761BF" w:rsidRPr="00004C8D" w:rsidRDefault="00E761BF" w:rsidP="00C22721">
      <w:pPr>
        <w:pStyle w:val="af2"/>
        <w:ind w:firstLine="851"/>
        <w:jc w:val="center"/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</w:pPr>
    </w:p>
    <w:p w:rsidR="00E761BF" w:rsidRPr="00004C8D" w:rsidRDefault="00E761BF" w:rsidP="00C22721">
      <w:pPr>
        <w:pStyle w:val="af2"/>
        <w:ind w:firstLine="851"/>
        <w:jc w:val="center"/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</w:pPr>
    </w:p>
    <w:sectPr w:rsidR="00E761BF" w:rsidRPr="00004C8D" w:rsidSect="00E761BF">
      <w:headerReference w:type="even" r:id="rId65"/>
      <w:headerReference w:type="default" r:id="rId66"/>
      <w:footerReference w:type="first" r:id="rId67"/>
      <w:pgSz w:w="11906" w:h="16838" w:code="9"/>
      <w:pgMar w:top="567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5FD1" w:rsidRDefault="00995FD1">
      <w:r>
        <w:separator/>
      </w:r>
    </w:p>
  </w:endnote>
  <w:endnote w:type="continuationSeparator" w:id="0">
    <w:p w:rsidR="00995FD1" w:rsidRDefault="00995F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08D" w:rsidRDefault="00780052">
    <w:pPr>
      <w:pStyle w:val="af0"/>
    </w:pPr>
    <w:r>
      <w:t xml:space="preserve">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5FD1" w:rsidRDefault="00995FD1">
      <w:r>
        <w:separator/>
      </w:r>
    </w:p>
  </w:footnote>
  <w:footnote w:type="continuationSeparator" w:id="0">
    <w:p w:rsidR="00995FD1" w:rsidRDefault="00995FD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08D" w:rsidRDefault="00651118">
    <w:pPr>
      <w:pStyle w:val="a9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780052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4B408D" w:rsidRDefault="004B408D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C1E" w:rsidRDefault="007C0C1E">
    <w:pPr>
      <w:pStyle w:val="a9"/>
      <w:jc w:val="center"/>
      <w:rPr>
        <w:rFonts w:ascii="Times New Roman" w:hAnsi="Times New Roman"/>
      </w:rPr>
    </w:pPr>
  </w:p>
  <w:p w:rsidR="004B408D" w:rsidRDefault="004B408D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">
    <w:nsid w:val="02133DDB"/>
    <w:multiLevelType w:val="hybridMultilevel"/>
    <w:tmpl w:val="C55854F8"/>
    <w:lvl w:ilvl="0" w:tplc="9656ED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2CE46FC"/>
    <w:multiLevelType w:val="hybridMultilevel"/>
    <w:tmpl w:val="00E46B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8443E5E"/>
    <w:multiLevelType w:val="hybridMultilevel"/>
    <w:tmpl w:val="C2CC9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0B6A10"/>
    <w:multiLevelType w:val="hybridMultilevel"/>
    <w:tmpl w:val="4178E3F8"/>
    <w:lvl w:ilvl="0" w:tplc="6E8C6CE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>
    <w:nsid w:val="3902487D"/>
    <w:multiLevelType w:val="hybridMultilevel"/>
    <w:tmpl w:val="5B82096E"/>
    <w:lvl w:ilvl="0" w:tplc="ED686E7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>
    <w:nsid w:val="398E459F"/>
    <w:multiLevelType w:val="hybridMultilevel"/>
    <w:tmpl w:val="EE5A83DE"/>
    <w:lvl w:ilvl="0" w:tplc="BD3653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8923F19"/>
    <w:multiLevelType w:val="hybridMultilevel"/>
    <w:tmpl w:val="6D167EFE"/>
    <w:lvl w:ilvl="0" w:tplc="883C018A">
      <w:start w:val="2"/>
      <w:numFmt w:val="decimal"/>
      <w:lvlText w:val="%1."/>
      <w:lvlJc w:val="left"/>
      <w:pPr>
        <w:ind w:left="360" w:hanging="360"/>
      </w:pPr>
      <w:rPr>
        <w:rFonts w:eastAsia="SimSu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E504D9"/>
    <w:multiLevelType w:val="hybridMultilevel"/>
    <w:tmpl w:val="E152C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BF02FD"/>
    <w:multiLevelType w:val="hybridMultilevel"/>
    <w:tmpl w:val="80F002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80259A"/>
    <w:multiLevelType w:val="hybridMultilevel"/>
    <w:tmpl w:val="C1B8308A"/>
    <w:lvl w:ilvl="0" w:tplc="84AC3FD8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61DD2E17"/>
    <w:multiLevelType w:val="hybridMultilevel"/>
    <w:tmpl w:val="D04EBF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A47FE3"/>
    <w:multiLevelType w:val="hybridMultilevel"/>
    <w:tmpl w:val="78283458"/>
    <w:lvl w:ilvl="0" w:tplc="8BDE41A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7A53F0B"/>
    <w:multiLevelType w:val="multilevel"/>
    <w:tmpl w:val="674E7FEC"/>
    <w:lvl w:ilvl="0">
      <w:start w:val="1"/>
      <w:numFmt w:val="decimal"/>
      <w:lvlText w:val="%1."/>
      <w:legacy w:legacy="1" w:legacySpace="0" w:legacyIndent="260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50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18" w:hanging="2160"/>
      </w:pPr>
      <w:rPr>
        <w:rFonts w:hint="default"/>
      </w:rPr>
    </w:lvl>
  </w:abstractNum>
  <w:abstractNum w:abstractNumId="14">
    <w:nsid w:val="7EA714C5"/>
    <w:multiLevelType w:val="hybridMultilevel"/>
    <w:tmpl w:val="39968818"/>
    <w:lvl w:ilvl="0" w:tplc="99A4D5E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8"/>
  </w:num>
  <w:num w:numId="5">
    <w:abstractNumId w:val="12"/>
  </w:num>
  <w:num w:numId="6">
    <w:abstractNumId w:val="10"/>
  </w:num>
  <w:num w:numId="7">
    <w:abstractNumId w:val="5"/>
  </w:num>
  <w:num w:numId="8">
    <w:abstractNumId w:val="3"/>
  </w:num>
  <w:num w:numId="9">
    <w:abstractNumId w:val="2"/>
  </w:num>
  <w:num w:numId="10">
    <w:abstractNumId w:val="14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13"/>
    <w:lvlOverride w:ilvl="0">
      <w:lvl w:ilvl="0">
        <w:start w:val="1"/>
        <w:numFmt w:val="decimal"/>
        <w:lvlText w:val="%1.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7"/>
  </w:num>
  <w:num w:numId="15">
    <w:abstractNumId w:val="11"/>
  </w:num>
  <w:num w:numId="1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B408D"/>
    <w:rsid w:val="00004C8D"/>
    <w:rsid w:val="0001119F"/>
    <w:rsid w:val="000125BB"/>
    <w:rsid w:val="00014F50"/>
    <w:rsid w:val="00051B1C"/>
    <w:rsid w:val="00052887"/>
    <w:rsid w:val="0005664F"/>
    <w:rsid w:val="000675B1"/>
    <w:rsid w:val="000676ED"/>
    <w:rsid w:val="00071040"/>
    <w:rsid w:val="00071BDB"/>
    <w:rsid w:val="000919D3"/>
    <w:rsid w:val="00093352"/>
    <w:rsid w:val="000938FE"/>
    <w:rsid w:val="000A008F"/>
    <w:rsid w:val="000A0881"/>
    <w:rsid w:val="000B1E46"/>
    <w:rsid w:val="000B768E"/>
    <w:rsid w:val="000D6667"/>
    <w:rsid w:val="000E0615"/>
    <w:rsid w:val="000E66CC"/>
    <w:rsid w:val="000F3514"/>
    <w:rsid w:val="000F5142"/>
    <w:rsid w:val="000F6266"/>
    <w:rsid w:val="0010770A"/>
    <w:rsid w:val="00114166"/>
    <w:rsid w:val="00116B1A"/>
    <w:rsid w:val="00123AA3"/>
    <w:rsid w:val="00132A95"/>
    <w:rsid w:val="001352C9"/>
    <w:rsid w:val="00147149"/>
    <w:rsid w:val="00147228"/>
    <w:rsid w:val="00190178"/>
    <w:rsid w:val="00192F47"/>
    <w:rsid w:val="00193D2E"/>
    <w:rsid w:val="00195ECF"/>
    <w:rsid w:val="001960B3"/>
    <w:rsid w:val="00196837"/>
    <w:rsid w:val="001A1A03"/>
    <w:rsid w:val="001A1CC2"/>
    <w:rsid w:val="001A7172"/>
    <w:rsid w:val="001B507A"/>
    <w:rsid w:val="001C32D4"/>
    <w:rsid w:val="001D61EC"/>
    <w:rsid w:val="001D78FF"/>
    <w:rsid w:val="001F1147"/>
    <w:rsid w:val="001F1C47"/>
    <w:rsid w:val="001F4A9B"/>
    <w:rsid w:val="001F5699"/>
    <w:rsid w:val="001F7E11"/>
    <w:rsid w:val="0020044F"/>
    <w:rsid w:val="00235B41"/>
    <w:rsid w:val="00237407"/>
    <w:rsid w:val="00241CE0"/>
    <w:rsid w:val="00244D2E"/>
    <w:rsid w:val="00246B4F"/>
    <w:rsid w:val="002553B8"/>
    <w:rsid w:val="00265DB4"/>
    <w:rsid w:val="00267FE7"/>
    <w:rsid w:val="00285FD0"/>
    <w:rsid w:val="002A212C"/>
    <w:rsid w:val="002A3189"/>
    <w:rsid w:val="002A3802"/>
    <w:rsid w:val="002B639C"/>
    <w:rsid w:val="002C6F87"/>
    <w:rsid w:val="002F0EF5"/>
    <w:rsid w:val="002F47F3"/>
    <w:rsid w:val="002F5263"/>
    <w:rsid w:val="002F544A"/>
    <w:rsid w:val="00302AAE"/>
    <w:rsid w:val="00304732"/>
    <w:rsid w:val="003065C2"/>
    <w:rsid w:val="00313434"/>
    <w:rsid w:val="003141D1"/>
    <w:rsid w:val="0032057F"/>
    <w:rsid w:val="00320D1D"/>
    <w:rsid w:val="00333F63"/>
    <w:rsid w:val="003351BE"/>
    <w:rsid w:val="00343B39"/>
    <w:rsid w:val="003470D0"/>
    <w:rsid w:val="00350B2F"/>
    <w:rsid w:val="003513B1"/>
    <w:rsid w:val="00360464"/>
    <w:rsid w:val="003742D3"/>
    <w:rsid w:val="00391149"/>
    <w:rsid w:val="00392C7E"/>
    <w:rsid w:val="00394438"/>
    <w:rsid w:val="003B3C13"/>
    <w:rsid w:val="003B4FD5"/>
    <w:rsid w:val="003C23FB"/>
    <w:rsid w:val="003D598C"/>
    <w:rsid w:val="003D59AD"/>
    <w:rsid w:val="003D7EE0"/>
    <w:rsid w:val="0040509A"/>
    <w:rsid w:val="0040629F"/>
    <w:rsid w:val="00420C38"/>
    <w:rsid w:val="004274A0"/>
    <w:rsid w:val="00436518"/>
    <w:rsid w:val="0044240D"/>
    <w:rsid w:val="00442DCC"/>
    <w:rsid w:val="0045318E"/>
    <w:rsid w:val="00455AE7"/>
    <w:rsid w:val="00455DCA"/>
    <w:rsid w:val="00480E26"/>
    <w:rsid w:val="00482A0A"/>
    <w:rsid w:val="0049261E"/>
    <w:rsid w:val="004B21F1"/>
    <w:rsid w:val="004B408D"/>
    <w:rsid w:val="004C3D54"/>
    <w:rsid w:val="004C722E"/>
    <w:rsid w:val="004D241E"/>
    <w:rsid w:val="004D79F0"/>
    <w:rsid w:val="004E0B0A"/>
    <w:rsid w:val="004F52CE"/>
    <w:rsid w:val="00500BF1"/>
    <w:rsid w:val="005116BE"/>
    <w:rsid w:val="00517A22"/>
    <w:rsid w:val="005226A6"/>
    <w:rsid w:val="00522FD2"/>
    <w:rsid w:val="00523BF9"/>
    <w:rsid w:val="00523F58"/>
    <w:rsid w:val="0052532F"/>
    <w:rsid w:val="00532345"/>
    <w:rsid w:val="0053591A"/>
    <w:rsid w:val="005400D8"/>
    <w:rsid w:val="00544916"/>
    <w:rsid w:val="00546C09"/>
    <w:rsid w:val="0056789E"/>
    <w:rsid w:val="0057285B"/>
    <w:rsid w:val="00581FC4"/>
    <w:rsid w:val="005835D3"/>
    <w:rsid w:val="00584DBE"/>
    <w:rsid w:val="00585961"/>
    <w:rsid w:val="00593932"/>
    <w:rsid w:val="005B2331"/>
    <w:rsid w:val="005E1C26"/>
    <w:rsid w:val="005E7B51"/>
    <w:rsid w:val="005F4655"/>
    <w:rsid w:val="005F4CA8"/>
    <w:rsid w:val="006019DA"/>
    <w:rsid w:val="00611ADF"/>
    <w:rsid w:val="00620740"/>
    <w:rsid w:val="0062547A"/>
    <w:rsid w:val="00641112"/>
    <w:rsid w:val="00644273"/>
    <w:rsid w:val="00651118"/>
    <w:rsid w:val="006541A6"/>
    <w:rsid w:val="00661597"/>
    <w:rsid w:val="00667BD1"/>
    <w:rsid w:val="00672A06"/>
    <w:rsid w:val="00676466"/>
    <w:rsid w:val="0068393C"/>
    <w:rsid w:val="006874D0"/>
    <w:rsid w:val="006A0A41"/>
    <w:rsid w:val="006A59AA"/>
    <w:rsid w:val="006A7876"/>
    <w:rsid w:val="006C36A0"/>
    <w:rsid w:val="006C633D"/>
    <w:rsid w:val="006D0248"/>
    <w:rsid w:val="006D122F"/>
    <w:rsid w:val="006D5FD4"/>
    <w:rsid w:val="006E0DDF"/>
    <w:rsid w:val="006E38FC"/>
    <w:rsid w:val="006E6732"/>
    <w:rsid w:val="006F0D3B"/>
    <w:rsid w:val="006F1261"/>
    <w:rsid w:val="006F1D30"/>
    <w:rsid w:val="006F210D"/>
    <w:rsid w:val="006F52EC"/>
    <w:rsid w:val="006F66EA"/>
    <w:rsid w:val="00710298"/>
    <w:rsid w:val="00710A68"/>
    <w:rsid w:val="00712C0A"/>
    <w:rsid w:val="007223E8"/>
    <w:rsid w:val="00735B2C"/>
    <w:rsid w:val="00736FD1"/>
    <w:rsid w:val="00737CB9"/>
    <w:rsid w:val="007419A5"/>
    <w:rsid w:val="007519B2"/>
    <w:rsid w:val="00761B4B"/>
    <w:rsid w:val="00771117"/>
    <w:rsid w:val="00776923"/>
    <w:rsid w:val="00776F27"/>
    <w:rsid w:val="00780052"/>
    <w:rsid w:val="00781295"/>
    <w:rsid w:val="00787F71"/>
    <w:rsid w:val="007A1C71"/>
    <w:rsid w:val="007A6735"/>
    <w:rsid w:val="007B5C64"/>
    <w:rsid w:val="007B6559"/>
    <w:rsid w:val="007B71FD"/>
    <w:rsid w:val="007B73BA"/>
    <w:rsid w:val="007C03CB"/>
    <w:rsid w:val="007C0C1E"/>
    <w:rsid w:val="007D2853"/>
    <w:rsid w:val="007D38D8"/>
    <w:rsid w:val="007D5C88"/>
    <w:rsid w:val="007E2990"/>
    <w:rsid w:val="007E29DF"/>
    <w:rsid w:val="007E6329"/>
    <w:rsid w:val="007F2288"/>
    <w:rsid w:val="0080471B"/>
    <w:rsid w:val="00810329"/>
    <w:rsid w:val="00810371"/>
    <w:rsid w:val="008116E3"/>
    <w:rsid w:val="00812482"/>
    <w:rsid w:val="00816DAA"/>
    <w:rsid w:val="00816F7A"/>
    <w:rsid w:val="00817B91"/>
    <w:rsid w:val="008242BD"/>
    <w:rsid w:val="00825C1A"/>
    <w:rsid w:val="0083060A"/>
    <w:rsid w:val="00842C98"/>
    <w:rsid w:val="00851610"/>
    <w:rsid w:val="00854773"/>
    <w:rsid w:val="0085522E"/>
    <w:rsid w:val="0086059B"/>
    <w:rsid w:val="008624EE"/>
    <w:rsid w:val="00866730"/>
    <w:rsid w:val="0087497A"/>
    <w:rsid w:val="008773BD"/>
    <w:rsid w:val="00877D30"/>
    <w:rsid w:val="00881CB0"/>
    <w:rsid w:val="008937C8"/>
    <w:rsid w:val="008A0D1B"/>
    <w:rsid w:val="008B088D"/>
    <w:rsid w:val="008B203A"/>
    <w:rsid w:val="008B2C28"/>
    <w:rsid w:val="008B4518"/>
    <w:rsid w:val="008B584E"/>
    <w:rsid w:val="008C7001"/>
    <w:rsid w:val="008D050E"/>
    <w:rsid w:val="008D49A0"/>
    <w:rsid w:val="008E141B"/>
    <w:rsid w:val="008E686C"/>
    <w:rsid w:val="008F7E9A"/>
    <w:rsid w:val="00902528"/>
    <w:rsid w:val="009036E2"/>
    <w:rsid w:val="00927BA4"/>
    <w:rsid w:val="0095628F"/>
    <w:rsid w:val="00971112"/>
    <w:rsid w:val="009762E5"/>
    <w:rsid w:val="0098376D"/>
    <w:rsid w:val="0098466B"/>
    <w:rsid w:val="00995FD1"/>
    <w:rsid w:val="0099640E"/>
    <w:rsid w:val="009A2462"/>
    <w:rsid w:val="009A25B2"/>
    <w:rsid w:val="009A50B1"/>
    <w:rsid w:val="009A725E"/>
    <w:rsid w:val="009B3A6C"/>
    <w:rsid w:val="009B641F"/>
    <w:rsid w:val="009C5379"/>
    <w:rsid w:val="009C5417"/>
    <w:rsid w:val="009C5F7E"/>
    <w:rsid w:val="009C79DD"/>
    <w:rsid w:val="009D6547"/>
    <w:rsid w:val="009E0C8D"/>
    <w:rsid w:val="009E360C"/>
    <w:rsid w:val="009E73EF"/>
    <w:rsid w:val="00A07204"/>
    <w:rsid w:val="00A146C1"/>
    <w:rsid w:val="00A16FB6"/>
    <w:rsid w:val="00A17395"/>
    <w:rsid w:val="00A41B12"/>
    <w:rsid w:val="00A43A00"/>
    <w:rsid w:val="00A47619"/>
    <w:rsid w:val="00A477BA"/>
    <w:rsid w:val="00A504A0"/>
    <w:rsid w:val="00A50910"/>
    <w:rsid w:val="00A50E2A"/>
    <w:rsid w:val="00A526CD"/>
    <w:rsid w:val="00A54754"/>
    <w:rsid w:val="00A603B3"/>
    <w:rsid w:val="00A60D2E"/>
    <w:rsid w:val="00A635A6"/>
    <w:rsid w:val="00A848AD"/>
    <w:rsid w:val="00A8544B"/>
    <w:rsid w:val="00A8596D"/>
    <w:rsid w:val="00A85A49"/>
    <w:rsid w:val="00A97D9A"/>
    <w:rsid w:val="00AA6BD1"/>
    <w:rsid w:val="00AB607C"/>
    <w:rsid w:val="00AC4D08"/>
    <w:rsid w:val="00AC67B8"/>
    <w:rsid w:val="00AD6415"/>
    <w:rsid w:val="00AD75E7"/>
    <w:rsid w:val="00AE168D"/>
    <w:rsid w:val="00AF0BBA"/>
    <w:rsid w:val="00AF201E"/>
    <w:rsid w:val="00B01ECB"/>
    <w:rsid w:val="00B03239"/>
    <w:rsid w:val="00B063C3"/>
    <w:rsid w:val="00B1656C"/>
    <w:rsid w:val="00B17E3D"/>
    <w:rsid w:val="00B17F27"/>
    <w:rsid w:val="00B25892"/>
    <w:rsid w:val="00B31557"/>
    <w:rsid w:val="00B50B9A"/>
    <w:rsid w:val="00B51AAB"/>
    <w:rsid w:val="00B6245B"/>
    <w:rsid w:val="00B624C1"/>
    <w:rsid w:val="00B735DE"/>
    <w:rsid w:val="00B81EFE"/>
    <w:rsid w:val="00B848D8"/>
    <w:rsid w:val="00B874E6"/>
    <w:rsid w:val="00B95013"/>
    <w:rsid w:val="00BA3230"/>
    <w:rsid w:val="00BB7832"/>
    <w:rsid w:val="00BC1C72"/>
    <w:rsid w:val="00BC3BA1"/>
    <w:rsid w:val="00BC4E67"/>
    <w:rsid w:val="00BD171C"/>
    <w:rsid w:val="00BF1C9D"/>
    <w:rsid w:val="00BF393D"/>
    <w:rsid w:val="00BF7DE3"/>
    <w:rsid w:val="00C0238C"/>
    <w:rsid w:val="00C02860"/>
    <w:rsid w:val="00C22721"/>
    <w:rsid w:val="00C24014"/>
    <w:rsid w:val="00C33AAE"/>
    <w:rsid w:val="00C35108"/>
    <w:rsid w:val="00C50921"/>
    <w:rsid w:val="00C62D88"/>
    <w:rsid w:val="00C649B4"/>
    <w:rsid w:val="00C649C9"/>
    <w:rsid w:val="00C64F1C"/>
    <w:rsid w:val="00C66E94"/>
    <w:rsid w:val="00C82461"/>
    <w:rsid w:val="00C850E2"/>
    <w:rsid w:val="00C93424"/>
    <w:rsid w:val="00C97F78"/>
    <w:rsid w:val="00CB2DD7"/>
    <w:rsid w:val="00CB2FD7"/>
    <w:rsid w:val="00CB3ED0"/>
    <w:rsid w:val="00CB4EAB"/>
    <w:rsid w:val="00CB568E"/>
    <w:rsid w:val="00CC28AD"/>
    <w:rsid w:val="00CC6B84"/>
    <w:rsid w:val="00CC712D"/>
    <w:rsid w:val="00CD0D48"/>
    <w:rsid w:val="00CE0A8E"/>
    <w:rsid w:val="00CE1F9F"/>
    <w:rsid w:val="00CE6619"/>
    <w:rsid w:val="00CF0658"/>
    <w:rsid w:val="00CF44FB"/>
    <w:rsid w:val="00CF6096"/>
    <w:rsid w:val="00D116A9"/>
    <w:rsid w:val="00D11E6A"/>
    <w:rsid w:val="00D1355D"/>
    <w:rsid w:val="00D30DF7"/>
    <w:rsid w:val="00D353D0"/>
    <w:rsid w:val="00D368D8"/>
    <w:rsid w:val="00D43947"/>
    <w:rsid w:val="00D44CBE"/>
    <w:rsid w:val="00D44F9E"/>
    <w:rsid w:val="00D45B84"/>
    <w:rsid w:val="00D519F6"/>
    <w:rsid w:val="00D57636"/>
    <w:rsid w:val="00D65B82"/>
    <w:rsid w:val="00D668FF"/>
    <w:rsid w:val="00D714E3"/>
    <w:rsid w:val="00D75BA1"/>
    <w:rsid w:val="00D80454"/>
    <w:rsid w:val="00D8133E"/>
    <w:rsid w:val="00D83089"/>
    <w:rsid w:val="00D91058"/>
    <w:rsid w:val="00D93243"/>
    <w:rsid w:val="00DA3392"/>
    <w:rsid w:val="00DA33AF"/>
    <w:rsid w:val="00DC3BD6"/>
    <w:rsid w:val="00DC6667"/>
    <w:rsid w:val="00DE0088"/>
    <w:rsid w:val="00DE3A76"/>
    <w:rsid w:val="00DE59B7"/>
    <w:rsid w:val="00DE5AE0"/>
    <w:rsid w:val="00DE7102"/>
    <w:rsid w:val="00DF1B92"/>
    <w:rsid w:val="00DF49F3"/>
    <w:rsid w:val="00E03DAB"/>
    <w:rsid w:val="00E118A6"/>
    <w:rsid w:val="00E13360"/>
    <w:rsid w:val="00E211DE"/>
    <w:rsid w:val="00E22695"/>
    <w:rsid w:val="00E341E5"/>
    <w:rsid w:val="00E373FB"/>
    <w:rsid w:val="00E50C37"/>
    <w:rsid w:val="00E51FC6"/>
    <w:rsid w:val="00E5239E"/>
    <w:rsid w:val="00E64393"/>
    <w:rsid w:val="00E65878"/>
    <w:rsid w:val="00E66886"/>
    <w:rsid w:val="00E67B15"/>
    <w:rsid w:val="00E70A5C"/>
    <w:rsid w:val="00E761BF"/>
    <w:rsid w:val="00E8725B"/>
    <w:rsid w:val="00E936B6"/>
    <w:rsid w:val="00EA3542"/>
    <w:rsid w:val="00EA737E"/>
    <w:rsid w:val="00EB47D4"/>
    <w:rsid w:val="00EB4EAB"/>
    <w:rsid w:val="00ED0FCB"/>
    <w:rsid w:val="00EE2A1B"/>
    <w:rsid w:val="00EF791D"/>
    <w:rsid w:val="00F03C22"/>
    <w:rsid w:val="00F03F81"/>
    <w:rsid w:val="00F05A6E"/>
    <w:rsid w:val="00F118C4"/>
    <w:rsid w:val="00F12BF5"/>
    <w:rsid w:val="00F2245F"/>
    <w:rsid w:val="00F37B72"/>
    <w:rsid w:val="00F43C43"/>
    <w:rsid w:val="00F52863"/>
    <w:rsid w:val="00F53157"/>
    <w:rsid w:val="00F60919"/>
    <w:rsid w:val="00F65734"/>
    <w:rsid w:val="00F663B3"/>
    <w:rsid w:val="00F80947"/>
    <w:rsid w:val="00F82ED6"/>
    <w:rsid w:val="00F842ED"/>
    <w:rsid w:val="00F855C9"/>
    <w:rsid w:val="00FA3FCC"/>
    <w:rsid w:val="00FA4141"/>
    <w:rsid w:val="00FA4D12"/>
    <w:rsid w:val="00FB3344"/>
    <w:rsid w:val="00FB7A85"/>
    <w:rsid w:val="00FC0BC1"/>
    <w:rsid w:val="00FC25EC"/>
    <w:rsid w:val="00FC6DEB"/>
    <w:rsid w:val="00FE3A32"/>
    <w:rsid w:val="00FF01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4FB"/>
    <w:rPr>
      <w:sz w:val="22"/>
      <w:szCs w:val="22"/>
      <w:lang w:eastAsia="en-US"/>
    </w:rPr>
  </w:style>
  <w:style w:type="paragraph" w:styleId="5">
    <w:name w:val="heading 5"/>
    <w:basedOn w:val="a"/>
    <w:next w:val="a"/>
    <w:link w:val="50"/>
    <w:qFormat/>
    <w:rsid w:val="00EA3542"/>
    <w:pPr>
      <w:spacing w:before="240" w:after="60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A354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EA3542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EA3542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EA3542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EA3542"/>
    <w:rPr>
      <w:rFonts w:ascii="Tahoma" w:hAnsi="Tahoma" w:cs="Tahoma"/>
      <w:sz w:val="16"/>
      <w:szCs w:val="16"/>
    </w:rPr>
  </w:style>
  <w:style w:type="paragraph" w:styleId="a5">
    <w:name w:val="List Paragraph"/>
    <w:basedOn w:val="a"/>
    <w:qFormat/>
    <w:rsid w:val="00EA3542"/>
    <w:pPr>
      <w:ind w:left="720"/>
      <w:contextualSpacing/>
    </w:pPr>
  </w:style>
  <w:style w:type="character" w:styleId="a6">
    <w:name w:val="Hyperlink"/>
    <w:uiPriority w:val="99"/>
    <w:unhideWhenUsed/>
    <w:rsid w:val="00EA3542"/>
    <w:rPr>
      <w:color w:val="0000FF"/>
      <w:u w:val="single"/>
    </w:rPr>
  </w:style>
  <w:style w:type="paragraph" w:styleId="a7">
    <w:name w:val="Title"/>
    <w:basedOn w:val="a"/>
    <w:link w:val="a8"/>
    <w:uiPriority w:val="99"/>
    <w:qFormat/>
    <w:rsid w:val="00EA3542"/>
    <w:pPr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8">
    <w:name w:val="Название Знак"/>
    <w:link w:val="a7"/>
    <w:uiPriority w:val="99"/>
    <w:rsid w:val="00EA354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EA354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A3542"/>
  </w:style>
  <w:style w:type="paragraph" w:customStyle="1" w:styleId="ab">
    <w:name w:val="Знак"/>
    <w:basedOn w:val="a"/>
    <w:rsid w:val="00EA3542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c">
    <w:name w:val="Normal (Web)"/>
    <w:basedOn w:val="a"/>
    <w:semiHidden/>
    <w:unhideWhenUsed/>
    <w:rsid w:val="00EA3542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Body Text Indent"/>
    <w:basedOn w:val="a"/>
    <w:link w:val="ae"/>
    <w:unhideWhenUsed/>
    <w:rsid w:val="00EA3542"/>
    <w:pPr>
      <w:widowControl w:val="0"/>
      <w:snapToGrid w:val="0"/>
      <w:ind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link w:val="ad"/>
    <w:rsid w:val="00EA354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EA3542"/>
    <w:pPr>
      <w:ind w:left="-108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semiHidden/>
    <w:rsid w:val="00EA354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page number"/>
    <w:basedOn w:val="a0"/>
    <w:rsid w:val="00EA3542"/>
  </w:style>
  <w:style w:type="paragraph" w:customStyle="1" w:styleId="1">
    <w:name w:val="Без интервала1"/>
    <w:rsid w:val="00EA3542"/>
    <w:rPr>
      <w:rFonts w:eastAsia="Times New Roman"/>
      <w:sz w:val="22"/>
      <w:szCs w:val="22"/>
      <w:lang w:eastAsia="en-US"/>
    </w:rPr>
  </w:style>
  <w:style w:type="paragraph" w:customStyle="1" w:styleId="xl58">
    <w:name w:val="xl58"/>
    <w:basedOn w:val="a"/>
    <w:rsid w:val="00EA354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Arial Unicode MS" w:hAnsi="Times New Roman"/>
      <w:sz w:val="24"/>
      <w:szCs w:val="24"/>
      <w:lang w:eastAsia="ru-RU"/>
    </w:rPr>
  </w:style>
  <w:style w:type="character" w:customStyle="1" w:styleId="3">
    <w:name w:val="Основной текст3"/>
    <w:uiPriority w:val="99"/>
    <w:rsid w:val="00EA3542"/>
    <w:rPr>
      <w:rFonts w:ascii="Times New Roman" w:hAnsi="Times New Roman" w:cs="Times New Roman"/>
      <w:spacing w:val="0"/>
      <w:sz w:val="29"/>
      <w:szCs w:val="29"/>
      <w:u w:val="single"/>
      <w:shd w:val="clear" w:color="auto" w:fill="FFFFFF"/>
    </w:rPr>
  </w:style>
  <w:style w:type="paragraph" w:styleId="af0">
    <w:name w:val="footer"/>
    <w:basedOn w:val="a"/>
    <w:link w:val="af1"/>
    <w:uiPriority w:val="99"/>
    <w:unhideWhenUsed/>
    <w:rsid w:val="00EA3542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EA3542"/>
  </w:style>
  <w:style w:type="paragraph" w:customStyle="1" w:styleId="ConsNormal">
    <w:name w:val="ConsNormal"/>
    <w:rsid w:val="00EA3542"/>
    <w:pPr>
      <w:widowControl w:val="0"/>
      <w:ind w:right="19772" w:firstLine="720"/>
    </w:pPr>
    <w:rPr>
      <w:rFonts w:ascii="Arial" w:eastAsia="Times New Roman" w:hAnsi="Arial"/>
    </w:rPr>
  </w:style>
  <w:style w:type="character" w:customStyle="1" w:styleId="50">
    <w:name w:val="Заголовок 5 Знак"/>
    <w:basedOn w:val="a0"/>
    <w:link w:val="5"/>
    <w:rsid w:val="00EA3542"/>
    <w:rPr>
      <w:rFonts w:ascii="Times New Roman" w:eastAsia="Times New Roman" w:hAnsi="Times New Roman"/>
      <w:b/>
      <w:bCs/>
      <w:i/>
      <w:iCs/>
      <w:sz w:val="26"/>
      <w:szCs w:val="26"/>
    </w:rPr>
  </w:style>
  <w:style w:type="paragraph" w:customStyle="1" w:styleId="ConsPlusNormal">
    <w:name w:val="ConsPlusNormal"/>
    <w:link w:val="ConsPlusNormal1"/>
    <w:rsid w:val="004D241E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285pt">
    <w:name w:val="Основной текст (2) + 8;5 pt"/>
    <w:rsid w:val="00333F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ConsPlusNormal1">
    <w:name w:val="ConsPlusNormal1"/>
    <w:link w:val="ConsPlusNormal"/>
    <w:locked/>
    <w:rsid w:val="00333F63"/>
    <w:rPr>
      <w:rFonts w:eastAsia="Times New Roman" w:cs="Calibri"/>
      <w:sz w:val="22"/>
    </w:rPr>
  </w:style>
  <w:style w:type="paragraph" w:styleId="af2">
    <w:name w:val="Plain Text"/>
    <w:basedOn w:val="a"/>
    <w:link w:val="af3"/>
    <w:uiPriority w:val="99"/>
    <w:unhideWhenUsed/>
    <w:rsid w:val="00192F47"/>
    <w:rPr>
      <w:rFonts w:ascii="Consolas" w:hAnsi="Consolas" w:cs="Consolas"/>
      <w:sz w:val="21"/>
      <w:szCs w:val="21"/>
    </w:rPr>
  </w:style>
  <w:style w:type="character" w:customStyle="1" w:styleId="af3">
    <w:name w:val="Текст Знак"/>
    <w:basedOn w:val="a0"/>
    <w:link w:val="af2"/>
    <w:uiPriority w:val="99"/>
    <w:rsid w:val="00192F47"/>
    <w:rPr>
      <w:rFonts w:ascii="Consolas" w:hAnsi="Consolas" w:cs="Consolas"/>
      <w:sz w:val="21"/>
      <w:szCs w:val="21"/>
      <w:lang w:eastAsia="en-US"/>
    </w:rPr>
  </w:style>
  <w:style w:type="paragraph" w:styleId="af4">
    <w:name w:val="No Spacing"/>
    <w:link w:val="af5"/>
    <w:uiPriority w:val="1"/>
    <w:qFormat/>
    <w:rsid w:val="00F52863"/>
    <w:rPr>
      <w:sz w:val="22"/>
      <w:szCs w:val="22"/>
      <w:lang w:eastAsia="en-US"/>
    </w:rPr>
  </w:style>
  <w:style w:type="character" w:customStyle="1" w:styleId="af5">
    <w:name w:val="Без интервала Знак"/>
    <w:basedOn w:val="a0"/>
    <w:link w:val="af4"/>
    <w:uiPriority w:val="1"/>
    <w:locked/>
    <w:rsid w:val="00004C8D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8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4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3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7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2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7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5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6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1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0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9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5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1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1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51FDC66FD46A0BDDF9A9FA86F3E4E6982C9EF246290C15BA41FC073D9ED4B2C762430A2FDE606A30FBCDA5598397D09DB9EBF93F52983239yFJ3J" TargetMode="External"/><Relationship Id="rId18" Type="http://schemas.openxmlformats.org/officeDocument/2006/relationships/hyperlink" Target="consultantplus://offline/ref=51FDC66FD46A0BDDF9A9FA86F3E4E6982C9FFD4B2A0D15BA41FC073D9ED4B2C762430A2DDC6B3C62BF93FC09C6DCDD9DA6F7F93Cy4JEJ" TargetMode="External"/><Relationship Id="rId26" Type="http://schemas.openxmlformats.org/officeDocument/2006/relationships/hyperlink" Target="consultantplus://offline/ref=51FDC66FD46A0BDDF9A9FA86F3E4E6982E90FC4C2F0B15BA41FC073D9ED4B2C762430A2FDE606A32FDCDA5598397D09DB9EBF93F52983239yFJ3J" TargetMode="External"/><Relationship Id="rId39" Type="http://schemas.openxmlformats.org/officeDocument/2006/relationships/hyperlink" Target="consultantplus://offline/ref=51FDC66FD46A0BDDF9A9FA86F3E4E6982E90FC4C2F0B15BA41FC073D9ED4B2C762430A2FDE606A37FACDA5598397D09DB9EBF93F52983239yFJ3J" TargetMode="External"/><Relationship Id="rId21" Type="http://schemas.openxmlformats.org/officeDocument/2006/relationships/hyperlink" Target="consultantplus://offline/ref=51FDC66FD46A0BDDF9A9FA86F3E4E6982C9FFD4B2A0D15BA41FC073D9ED4B2C762430A2FDE606E31F8CDA5598397D09DB9EBF93F52983239yFJ3J" TargetMode="External"/><Relationship Id="rId34" Type="http://schemas.openxmlformats.org/officeDocument/2006/relationships/hyperlink" Target="consultantplus://offline/ref=51FDC66FD46A0BDDF9A9FA86F3E4E6982E90FC4C2F0B15BA41FC073D9ED4B2C762430A2FDE606A31FDCDA5598397D09DB9EBF93F52983239yFJ3J" TargetMode="External"/><Relationship Id="rId42" Type="http://schemas.openxmlformats.org/officeDocument/2006/relationships/hyperlink" Target="consultantplus://offline/ref=51FDC66FD46A0BDDF9A9FA86F3E4E6982E90FC4C2F0B15BA41FC073D9ED4B2C762430A2FDE606A36FBCDA5598397D09DB9EBF93F52983239yFJ3J" TargetMode="External"/><Relationship Id="rId47" Type="http://schemas.openxmlformats.org/officeDocument/2006/relationships/hyperlink" Target="consultantplus://offline/ref=51FDC66FD46A0BDDF9A9FA86F3E4E6982E90FC4C2F0B15BA41FC073D9ED4B2C762430A2FDE606B32FCCDA5598397D09DB9EBF93F52983239yFJ3J" TargetMode="External"/><Relationship Id="rId50" Type="http://schemas.openxmlformats.org/officeDocument/2006/relationships/hyperlink" Target="consultantplus://offline/ref=51FDC66FD46A0BDDF9A9FA86F3E4E6982E90FC4C2F0B15BA41FC073D9ED4B2C762430A2FDE606B32F2CDA5598397D09DB9EBF93F52983239yFJ3J" TargetMode="External"/><Relationship Id="rId55" Type="http://schemas.openxmlformats.org/officeDocument/2006/relationships/hyperlink" Target="consultantplus://offline/ref=51FDC66FD46A0BDDF9A9FA86F3E4E6982D98FC4B210B15BA41FC073D9ED4B2C770435223DF617633FAD8F308C5yCJ0J" TargetMode="External"/><Relationship Id="rId63" Type="http://schemas.openxmlformats.org/officeDocument/2006/relationships/hyperlink" Target="consultantplus://offline/ref=51FDC66FD46A0BDDF9A9FA86F3E4E6982C9FFD4B2A0D15BA41FC073D9ED4B2C762430A2FDE606A36F2CDA5598397D09DB9EBF93F52983239yFJ3J" TargetMode="External"/><Relationship Id="rId68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1FDC66FD46A0BDDF9A9FA86F3E4E6982C9EF34C2A0E15BA41FC073D9ED4B2C762430A2FDE606832FECDA5598397D09DB9EBF93F52983239yFJ3J" TargetMode="External"/><Relationship Id="rId29" Type="http://schemas.openxmlformats.org/officeDocument/2006/relationships/hyperlink" Target="consultantplus://offline/ref=51FDC66FD46A0BDDF9A9FA86F3E4E6982E90FC4C2F0B15BA41FC073D9ED4B2C762430A2FDE606A32F2CDA5598397D09DB9EBF93F52983239yFJ3J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1FDC66FD46A0BDDF9A9FA86F3E4E6982C9FFD4B2A0D15BA41FC073D9ED4B2C762430A2FDE606A32FDCDA5598397D09DB9EBF93F52983239yFJ3J" TargetMode="External"/><Relationship Id="rId24" Type="http://schemas.openxmlformats.org/officeDocument/2006/relationships/hyperlink" Target="consultantplus://offline/ref=51FDC66FD46A0BDDF9A9FA86F3E4E6982E90FC4C2F0B15BA41FC073D9ED4B2C762430A2FDE606A32FACDA5598397D09DB9EBF93F52983239yFJ3J" TargetMode="External"/><Relationship Id="rId32" Type="http://schemas.openxmlformats.org/officeDocument/2006/relationships/hyperlink" Target="consultantplus://offline/ref=51FDC66FD46A0BDDF9A9FA86F3E4E6982E90FC4C2F0B15BA41FC073D9ED4B2C762430A2FDE606A31F8CDA5598397D09DB9EBF93F52983239yFJ3J" TargetMode="External"/><Relationship Id="rId37" Type="http://schemas.openxmlformats.org/officeDocument/2006/relationships/hyperlink" Target="consultantplus://offline/ref=51FDC66FD46A0BDDF9A9FA86F3E4E6982E90FC4C2F0B15BA41FC073D9ED4B2C762430A2FDE606A30FECDA5598397D09DB9EBF93F52983239yFJ3J" TargetMode="External"/><Relationship Id="rId40" Type="http://schemas.openxmlformats.org/officeDocument/2006/relationships/hyperlink" Target="consultantplus://offline/ref=51FDC66FD46A0BDDF9A9FA86F3E4E6982E90FC4C2F0B15BA41FC073D9ED4B2C762430A2FDE606A37FECDA5598397D09DB9EBF93F52983239yFJ3J" TargetMode="External"/><Relationship Id="rId45" Type="http://schemas.openxmlformats.org/officeDocument/2006/relationships/hyperlink" Target="consultantplus://offline/ref=51FDC66FD46A0BDDF9A9FA86F3E4E6982E90FC4C2F0B15BA41FC073D9ED4B2C762430A2FDE606B32F8CDA5598397D09DB9EBF93F52983239yFJ3J" TargetMode="External"/><Relationship Id="rId53" Type="http://schemas.openxmlformats.org/officeDocument/2006/relationships/hyperlink" Target="consultantplus://offline/ref=51FDC66FD46A0BDDF9A9FA86F3E4E6982E90FC4C2F0B15BA41FC073D9ED4B2C762430A2FDE606B3BFECDA5598397D09DB9EBF93F52983239yFJ3J" TargetMode="External"/><Relationship Id="rId58" Type="http://schemas.openxmlformats.org/officeDocument/2006/relationships/hyperlink" Target="consultantplus://offline/ref=51FDC66FD46A0BDDF9A9FA86F3E4E6982E90FC4C2F0B15BA41FC073D9ED4B2C762430A2FDE606B3BFACDA5598397D09DB9EBF93F52983239yFJ3J" TargetMode="External"/><Relationship Id="rId66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1FDC66FD46A0BDDF9A9FA86F3E4E6982C9FFD4B2A0D15BA41FC073D9ED4B2C762430A2CD5343977AECBF009D9C2DC82BAF5FBy3JCJ" TargetMode="External"/><Relationship Id="rId23" Type="http://schemas.openxmlformats.org/officeDocument/2006/relationships/hyperlink" Target="consultantplus://offline/ref=51FDC66FD46A0BDDF9A9FA86F3E4E6982E90FC4C2F0B15BA41FC073D9ED4B2C762430A2FDE606A32FACDA5598397D09DB9EBF93F52983239yFJ3J" TargetMode="External"/><Relationship Id="rId28" Type="http://schemas.openxmlformats.org/officeDocument/2006/relationships/hyperlink" Target="consultantplus://offline/ref=51FDC66FD46A0BDDF9A9FA86F3E4E6982E90FC4C2F0B15BA41FC073D9ED4B2C762430A2FDE606A32FCCDA5598397D09DB9EBF93F52983239yFJ3J" TargetMode="External"/><Relationship Id="rId36" Type="http://schemas.openxmlformats.org/officeDocument/2006/relationships/hyperlink" Target="consultantplus://offline/ref=51FDC66FD46A0BDDF9A9FA86F3E4E6982E90FC4C2F0B15BA41FC073D9ED4B2C762430A2FDE606A30FACDA5598397D09DB9EBF93F52983239yFJ3J" TargetMode="External"/><Relationship Id="rId49" Type="http://schemas.openxmlformats.org/officeDocument/2006/relationships/hyperlink" Target="consultantplus://offline/ref=51FDC66FD46A0BDDF9A9FA86F3E4E6982E90FC4C2F0B15BA41FC073D9ED4B2C762430A2FDE606A35FFCDA5598397D09DB9EBF93F52983239yFJ3J" TargetMode="External"/><Relationship Id="rId57" Type="http://schemas.openxmlformats.org/officeDocument/2006/relationships/hyperlink" Target="consultantplus://offline/ref=51FDC66FD46A0BDDF9A9FA86F3E4E6982D98FC4B210B15BA41FC073D9ED4B2C770435223DF617633FAD8F308C5yCJ0J" TargetMode="External"/><Relationship Id="rId61" Type="http://schemas.openxmlformats.org/officeDocument/2006/relationships/hyperlink" Target="consultantplus://offline/ref=51FDC66FD46A0BDDF9A9FA86F3E4E6982C9FFD4B2A0D15BA41FC073D9ED4B2C762430A2FDE606A37F3CDA5598397D09DB9EBF93F52983239yFJ3J" TargetMode="External"/><Relationship Id="rId10" Type="http://schemas.openxmlformats.org/officeDocument/2006/relationships/hyperlink" Target="consultantplus://offline/ref=51FDC66FD46A0BDDF9A9FA86F3E4E6982C9FFD4B2A0D15BA41FC073D9ED4B2C762430A2FDE606A32FECDA5598397D09DB9EBF93F52983239yFJ3J" TargetMode="External"/><Relationship Id="rId19" Type="http://schemas.openxmlformats.org/officeDocument/2006/relationships/hyperlink" Target="consultantplus://offline/ref=51FDC66FD46A0BDDF9A9E48BE588B99D2F93A54229081BED1BA1016AC184B49222030C7A8F243D3EFAC7EF08C6DCDF9CBAyFJ7J" TargetMode="External"/><Relationship Id="rId31" Type="http://schemas.openxmlformats.org/officeDocument/2006/relationships/hyperlink" Target="consultantplus://offline/ref=51FDC66FD46A0BDDF9A9FA86F3E4E6982E90FC4C2F0B15BA41FC073D9ED4B2C762430A2FDE606A31F9CDA5598397D09DB9EBF93F52983239yFJ3J" TargetMode="External"/><Relationship Id="rId44" Type="http://schemas.openxmlformats.org/officeDocument/2006/relationships/hyperlink" Target="consultantplus://offline/ref=51FDC66FD46A0BDDF9A9FA86F3E4E6982E90FC4C2F0B15BA41FC073D9ED4B2C762430A2FDE606A36F2CDA5598397D09DB9EBF93F52983239yFJ3J" TargetMode="External"/><Relationship Id="rId52" Type="http://schemas.openxmlformats.org/officeDocument/2006/relationships/hyperlink" Target="consultantplus://offline/ref=51FDC66FD46A0BDDF9A9FA86F3E4E6982E90FC4C2F0B15BA41FC073D9ED4B2C762430A2FDE606B32FCCDA5598397D09DB9EBF93F52983239yFJ3J" TargetMode="External"/><Relationship Id="rId60" Type="http://schemas.openxmlformats.org/officeDocument/2006/relationships/hyperlink" Target="consultantplus://offline/ref=51FDC66FD46A0BDDF9A9FA86F3E4E6982C9FFD4B2A0D15BA41FC073D9ED4B2C762430A2FDE606A30F8CDA5598397D09DB9EBF93F52983239yFJ3J" TargetMode="External"/><Relationship Id="rId65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1FDC66FD46A0BDDF9A9FA86F3E4E6982C9FFD4B2A0D15BA41FC073D9ED4B2C762430A2FDE606E32F8CDA5598397D09DB9EBF93F52983239yFJ3J" TargetMode="External"/><Relationship Id="rId14" Type="http://schemas.openxmlformats.org/officeDocument/2006/relationships/hyperlink" Target="consultantplus://offline/ref=51FDC66FD46A0BDDF9A9FA86F3E4E6982C9FFD4B2A0D15BA41FC073D9ED4B2C762430A2FDE606A32FECDA5598397D09DB9EBF93F52983239yFJ3J" TargetMode="External"/><Relationship Id="rId22" Type="http://schemas.openxmlformats.org/officeDocument/2006/relationships/hyperlink" Target="consultantplus://offline/ref=51FDC66FD46A0BDDF9A9FA86F3E4E6982E9EFA4D210915BA41FC073D9ED4B2C770435223DF617633FAD8F308C5yCJ0J" TargetMode="External"/><Relationship Id="rId27" Type="http://schemas.openxmlformats.org/officeDocument/2006/relationships/hyperlink" Target="consultantplus://offline/ref=51FDC66FD46A0BDDF9A9FA86F3E4E6982E90FC4C2F0B15BA41FC073D9ED4B2C762430A2FDE606A32F3CDA5598397D09DB9EBF93F52983239yFJ3J" TargetMode="External"/><Relationship Id="rId30" Type="http://schemas.openxmlformats.org/officeDocument/2006/relationships/hyperlink" Target="consultantplus://offline/ref=51FDC66FD46A0BDDF9A9FA86F3E4E6982E90FC4C2F0B15BA41FC073D9ED4B2C762430A2FDE606A31FBCDA5598397D09DB9EBF93F52983239yFJ3J" TargetMode="External"/><Relationship Id="rId35" Type="http://schemas.openxmlformats.org/officeDocument/2006/relationships/hyperlink" Target="consultantplus://offline/ref=51FDC66FD46A0BDDF9A9FA86F3E4E6982E90FC4C2F0B15BA41FC073D9ED4B2C762430A2FDE606A31F3CDA5598397D09DB9EBF93F52983239yFJ3J" TargetMode="External"/><Relationship Id="rId43" Type="http://schemas.openxmlformats.org/officeDocument/2006/relationships/hyperlink" Target="consultantplus://offline/ref=51FDC66FD46A0BDDF9A9FA86F3E4E6982E90FC4C2F0B15BA41FC073D9ED4B2C762430A2FDE606A36F2CDA5598397D09DB9EBF93F52983239yFJ3J" TargetMode="External"/><Relationship Id="rId48" Type="http://schemas.openxmlformats.org/officeDocument/2006/relationships/hyperlink" Target="consultantplus://offline/ref=51FDC66FD46A0BDDF9A9FA86F3E4E6982E90FC4C2F0B15BA41FC073D9ED4B2C762430A2FDE606B36FACDA5598397D09DB9EBF93F52983239yFJ3J" TargetMode="External"/><Relationship Id="rId56" Type="http://schemas.openxmlformats.org/officeDocument/2006/relationships/hyperlink" Target="consultantplus://offline/ref=51FDC66FD46A0BDDF9A9FA86F3E4E6982E90FC4C2F0B15BA41FC073D9ED4B2C762430A2FDE606B36FACDA5598397D09DB9EBF93F52983239yFJ3J" TargetMode="External"/><Relationship Id="rId64" Type="http://schemas.openxmlformats.org/officeDocument/2006/relationships/hyperlink" Target="consultantplus://offline/ref=51FDC66FD46A0BDDF9A9FA86F3E4E6982C9EF246290C15BA41FC073D9ED4B2C762430A2FDE606832F9CDA5598397D09DB9EBF93F52983239yFJ3J" TargetMode="External"/><Relationship Id="rId69" Type="http://schemas.openxmlformats.org/officeDocument/2006/relationships/theme" Target="theme/theme1.xml"/><Relationship Id="rId8" Type="http://schemas.openxmlformats.org/officeDocument/2006/relationships/hyperlink" Target="http://www.&#1085;&#1080;&#1103;-&#1072;&#1076;&#1084;.&#1088;&#1092;" TargetMode="External"/><Relationship Id="rId51" Type="http://schemas.openxmlformats.org/officeDocument/2006/relationships/hyperlink" Target="consultantplus://offline/ref=51FDC66FD46A0BDDF9A9FA86F3E4E6982E90FC4C2F0B15BA41FC073D9ED4B2C762430A2FDE606B32F9CDA5598397D09DB9EBF93F52983239yFJ3J" TargetMode="External"/><Relationship Id="rId3" Type="http://schemas.openxmlformats.org/officeDocument/2006/relationships/styles" Target="styles.xml"/><Relationship Id="rId12" Type="http://schemas.openxmlformats.org/officeDocument/2006/relationships/hyperlink" Target="consultantplus://offline/ref=51FDC66FD46A0BDDF9A9FA86F3E4E6982B98FA48280615BA41FC073D9ED4B2C770435223DF617633FAD8F308C5yCJ0J" TargetMode="External"/><Relationship Id="rId17" Type="http://schemas.openxmlformats.org/officeDocument/2006/relationships/hyperlink" Target="consultantplus://offline/ref=51FDC66FD46A0BDDF9A9FA86F3E4E6982C9EF34C2A0E15BA41FC073D9ED4B2C762430A2FDE606832FCCDA5598397D09DB9EBF93F52983239yFJ3J" TargetMode="External"/><Relationship Id="rId25" Type="http://schemas.openxmlformats.org/officeDocument/2006/relationships/hyperlink" Target="consultantplus://offline/ref=51FDC66FD46A0BDDF9A9FA86F3E4E6982E90FC4C2F0B15BA41FC073D9ED4B2C762430A2FDE606A32FECDA5598397D09DB9EBF93F52983239yFJ3J" TargetMode="External"/><Relationship Id="rId33" Type="http://schemas.openxmlformats.org/officeDocument/2006/relationships/hyperlink" Target="consultantplus://offline/ref=51FDC66FD46A0BDDF9A9FA86F3E4E6982E90FC4C2F0B15BA41FC073D9ED4B2C762430A2FDE606A31FFCDA5598397D09DB9EBF93F52983239yFJ3J" TargetMode="External"/><Relationship Id="rId38" Type="http://schemas.openxmlformats.org/officeDocument/2006/relationships/hyperlink" Target="consultantplus://offline/ref=51FDC66FD46A0BDDF9A9FA86F3E4E6982E90FC4C2F0B15BA41FC073D9ED4B2C762430A2FDE606A30F3CDA5598397D09DB9EBF93F52983239yFJ3J" TargetMode="External"/><Relationship Id="rId46" Type="http://schemas.openxmlformats.org/officeDocument/2006/relationships/hyperlink" Target="consultantplus://offline/ref=51FDC66FD46A0BDDF9A9FA86F3E4E6982E90FC4C2F0B15BA41FC073D9ED4B2C762430A2FDE606A35FFCDA5598397D09DB9EBF93F52983239yFJ3J" TargetMode="External"/><Relationship Id="rId59" Type="http://schemas.openxmlformats.org/officeDocument/2006/relationships/hyperlink" Target="consultantplus://offline/ref=51FDC66FD46A0BDDF9A9FA86F3E4E6982E91FC4B2E0715BA41FC073D9ED4B2C770435223DF617633FAD8F308C5yCJ0J" TargetMode="External"/><Relationship Id="rId67" Type="http://schemas.openxmlformats.org/officeDocument/2006/relationships/footer" Target="footer1.xml"/><Relationship Id="rId20" Type="http://schemas.openxmlformats.org/officeDocument/2006/relationships/hyperlink" Target="consultantplus://offline/ref=51FDC66FD46A0BDDF9A9FA86F3E4E6982E90FC4C2F0B15BA41FC073D9ED4B2C762430A2FDE606B32F8CDA5598397D09DB9EBF93F52983239yFJ3J" TargetMode="External"/><Relationship Id="rId41" Type="http://schemas.openxmlformats.org/officeDocument/2006/relationships/hyperlink" Target="consultantplus://offline/ref=51FDC66FD46A0BDDF9A9FA86F3E4E6982E90FC4C2F0B15BA41FC073D9ED4B2C762430A2FDE606A37FCCDA5598397D09DB9EBF93F52983239yFJ3J" TargetMode="External"/><Relationship Id="rId54" Type="http://schemas.openxmlformats.org/officeDocument/2006/relationships/hyperlink" Target="consultantplus://offline/ref=51FDC66FD46A0BDDF9A9FA86F3E4E6982E90FC4C2F0B15BA41FC073D9ED4B2C762430A2FDE606B35FFCDA5598397D09DB9EBF93F52983239yFJ3J" TargetMode="External"/><Relationship Id="rId62" Type="http://schemas.openxmlformats.org/officeDocument/2006/relationships/hyperlink" Target="consultantplus://offline/ref=51FDC66FD46A0BDDF9A9FA86F3E4E6982C9EFD4C210915BA41FC073D9ED4B2C770435223DF617633FAD8F308C5yCJ0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C81A53-DFC4-46C7-B3A8-7539884E2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3866</Words>
  <Characters>22038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Касьян</dc:creator>
  <cp:lastModifiedBy>IBM_457</cp:lastModifiedBy>
  <cp:revision>7</cp:revision>
  <cp:lastPrinted>2022-01-21T01:10:00Z</cp:lastPrinted>
  <dcterms:created xsi:type="dcterms:W3CDTF">2022-02-03T06:34:00Z</dcterms:created>
  <dcterms:modified xsi:type="dcterms:W3CDTF">2022-03-11T06:48:00Z</dcterms:modified>
</cp:coreProperties>
</file>