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201" w:rsidRPr="00184760" w:rsidRDefault="00184760" w:rsidP="007A7201">
      <w:pPr>
        <w:widowControl/>
        <w:autoSpaceDE/>
        <w:autoSpaceDN/>
        <w:adjustRightInd/>
        <w:ind w:firstLine="0"/>
        <w:jc w:val="center"/>
        <w:rPr>
          <w:rFonts w:eastAsiaTheme="minorHAnsi"/>
          <w:b/>
          <w:sz w:val="32"/>
          <w:szCs w:val="32"/>
          <w:lang w:eastAsia="en-US"/>
        </w:rPr>
      </w:pPr>
      <w:r w:rsidRPr="00184760">
        <w:rPr>
          <w:rFonts w:eastAsiaTheme="minorHAnsi"/>
          <w:b/>
          <w:sz w:val="32"/>
          <w:szCs w:val="32"/>
          <w:lang w:eastAsia="en-US"/>
        </w:rPr>
        <w:t>20.06.2025</w:t>
      </w:r>
      <w:r w:rsidR="00B87AB6" w:rsidRPr="00184760">
        <w:rPr>
          <w:rFonts w:eastAsiaTheme="minorHAnsi"/>
          <w:b/>
          <w:sz w:val="32"/>
          <w:szCs w:val="32"/>
          <w:lang w:eastAsia="en-US"/>
        </w:rPr>
        <w:t xml:space="preserve"> г. </w:t>
      </w:r>
      <w:r w:rsidR="000013FB">
        <w:rPr>
          <w:rFonts w:eastAsiaTheme="minorHAnsi"/>
          <w:b/>
          <w:sz w:val="32"/>
          <w:szCs w:val="32"/>
          <w:lang w:eastAsia="en-US"/>
        </w:rPr>
        <w:t>№ 21</w:t>
      </w:r>
      <w:r w:rsidR="007A7201" w:rsidRPr="000013FB">
        <w:rPr>
          <w:rFonts w:eastAsiaTheme="minorHAnsi"/>
          <w:b/>
          <w:sz w:val="32"/>
          <w:szCs w:val="32"/>
          <w:lang w:eastAsia="en-US"/>
        </w:rPr>
        <w:t>-п</w:t>
      </w:r>
      <w:bookmarkStart w:id="0" w:name="bookmark1"/>
    </w:p>
    <w:p w:rsidR="007A7201" w:rsidRPr="007A7201" w:rsidRDefault="007A7201" w:rsidP="007A7201">
      <w:pPr>
        <w:widowControl/>
        <w:autoSpaceDE/>
        <w:autoSpaceDN/>
        <w:adjustRightInd/>
        <w:ind w:firstLine="0"/>
        <w:jc w:val="center"/>
        <w:rPr>
          <w:rFonts w:eastAsiaTheme="minorHAnsi"/>
          <w:b/>
          <w:sz w:val="32"/>
          <w:szCs w:val="32"/>
          <w:lang w:eastAsia="en-US"/>
        </w:rPr>
      </w:pPr>
      <w:r w:rsidRPr="007A7201">
        <w:rPr>
          <w:rFonts w:eastAsiaTheme="minorHAnsi"/>
          <w:b/>
          <w:sz w:val="32"/>
          <w:szCs w:val="32"/>
          <w:lang w:eastAsia="en-US"/>
        </w:rPr>
        <w:t>РОССИЙСКАЯ ФЕДЕРАЦИЯ</w:t>
      </w:r>
    </w:p>
    <w:p w:rsidR="007A7201" w:rsidRPr="007A7201" w:rsidRDefault="007A7201" w:rsidP="007A7201">
      <w:pPr>
        <w:widowControl/>
        <w:autoSpaceDE/>
        <w:autoSpaceDN/>
        <w:adjustRightInd/>
        <w:ind w:firstLine="0"/>
        <w:jc w:val="center"/>
        <w:rPr>
          <w:rFonts w:eastAsiaTheme="minorHAnsi"/>
          <w:b/>
          <w:sz w:val="32"/>
          <w:szCs w:val="32"/>
          <w:lang w:eastAsia="en-US"/>
        </w:rPr>
      </w:pPr>
      <w:r w:rsidRPr="007A7201">
        <w:rPr>
          <w:rFonts w:eastAsiaTheme="minorHAnsi"/>
          <w:b/>
          <w:sz w:val="32"/>
          <w:szCs w:val="32"/>
          <w:lang w:eastAsia="en-US"/>
        </w:rPr>
        <w:t>ИРКУТСКАЯ ОБЛАСТЬ</w:t>
      </w:r>
    </w:p>
    <w:p w:rsidR="007A7201" w:rsidRPr="007A7201" w:rsidRDefault="007A7201" w:rsidP="007A7201">
      <w:pPr>
        <w:widowControl/>
        <w:autoSpaceDE/>
        <w:autoSpaceDN/>
        <w:adjustRightInd/>
        <w:ind w:firstLine="0"/>
        <w:jc w:val="center"/>
        <w:rPr>
          <w:rFonts w:eastAsiaTheme="minorHAnsi"/>
          <w:b/>
          <w:sz w:val="32"/>
          <w:szCs w:val="32"/>
          <w:lang w:eastAsia="en-US"/>
        </w:rPr>
      </w:pPr>
      <w:r w:rsidRPr="007A7201">
        <w:rPr>
          <w:rFonts w:eastAsiaTheme="minorHAnsi"/>
          <w:b/>
          <w:sz w:val="32"/>
          <w:szCs w:val="32"/>
          <w:lang w:eastAsia="en-US"/>
        </w:rPr>
        <w:t>УСТЬ-КУТСКИЙ РАЙОН</w:t>
      </w:r>
    </w:p>
    <w:p w:rsidR="007A7201" w:rsidRPr="007A7201" w:rsidRDefault="007A7201" w:rsidP="007A7201">
      <w:pPr>
        <w:widowControl/>
        <w:autoSpaceDE/>
        <w:autoSpaceDN/>
        <w:adjustRightInd/>
        <w:ind w:firstLine="0"/>
        <w:jc w:val="center"/>
        <w:rPr>
          <w:rFonts w:eastAsiaTheme="minorHAnsi"/>
          <w:b/>
          <w:sz w:val="32"/>
          <w:szCs w:val="32"/>
          <w:lang w:eastAsia="en-US"/>
        </w:rPr>
      </w:pPr>
      <w:r w:rsidRPr="007A7201">
        <w:rPr>
          <w:rFonts w:eastAsiaTheme="minorHAnsi"/>
          <w:b/>
          <w:sz w:val="32"/>
          <w:szCs w:val="32"/>
          <w:lang w:eastAsia="en-US"/>
        </w:rPr>
        <w:t>НИЙСКОЕ СЕЛЬСКОЕ ПОСЕЛЕНИЕ</w:t>
      </w:r>
    </w:p>
    <w:p w:rsidR="007A7201" w:rsidRPr="007A7201" w:rsidRDefault="007A7201" w:rsidP="007A7201">
      <w:pPr>
        <w:widowControl/>
        <w:autoSpaceDE/>
        <w:autoSpaceDN/>
        <w:adjustRightInd/>
        <w:ind w:firstLine="0"/>
        <w:jc w:val="center"/>
        <w:rPr>
          <w:rFonts w:eastAsiaTheme="minorHAnsi"/>
          <w:b/>
          <w:sz w:val="32"/>
          <w:szCs w:val="32"/>
          <w:lang w:eastAsia="en-US"/>
        </w:rPr>
      </w:pPr>
      <w:r w:rsidRPr="007A7201">
        <w:rPr>
          <w:rFonts w:eastAsiaTheme="minorHAnsi"/>
          <w:b/>
          <w:sz w:val="32"/>
          <w:szCs w:val="32"/>
          <w:lang w:eastAsia="en-US"/>
        </w:rPr>
        <w:t>АДМИНИСТРАЦИЯ</w:t>
      </w:r>
    </w:p>
    <w:p w:rsidR="007A7201" w:rsidRPr="007A7201" w:rsidRDefault="007A7201" w:rsidP="007A7201">
      <w:pPr>
        <w:widowControl/>
        <w:autoSpaceDE/>
        <w:autoSpaceDN/>
        <w:adjustRightInd/>
        <w:ind w:firstLine="0"/>
        <w:jc w:val="center"/>
        <w:rPr>
          <w:rFonts w:eastAsiaTheme="minorHAnsi"/>
          <w:b/>
          <w:sz w:val="32"/>
          <w:szCs w:val="32"/>
          <w:lang w:eastAsia="en-US"/>
        </w:rPr>
      </w:pPr>
      <w:r w:rsidRPr="007A7201">
        <w:rPr>
          <w:rFonts w:eastAsiaTheme="minorHAnsi"/>
          <w:b/>
          <w:sz w:val="32"/>
          <w:szCs w:val="32"/>
          <w:lang w:eastAsia="en-US"/>
        </w:rPr>
        <w:t>ПОСТАНОВЛЕНИЕ</w:t>
      </w:r>
    </w:p>
    <w:p w:rsidR="007A7201" w:rsidRPr="007A7201" w:rsidRDefault="007A7201" w:rsidP="007A7201">
      <w:pPr>
        <w:widowControl/>
        <w:autoSpaceDE/>
        <w:autoSpaceDN/>
        <w:adjustRightInd/>
        <w:ind w:firstLine="0"/>
        <w:jc w:val="center"/>
        <w:rPr>
          <w:rFonts w:eastAsiaTheme="minorHAnsi"/>
          <w:b/>
          <w:sz w:val="32"/>
          <w:szCs w:val="32"/>
          <w:lang w:eastAsia="en-US"/>
        </w:rPr>
      </w:pPr>
    </w:p>
    <w:bookmarkEnd w:id="0"/>
    <w:p w:rsidR="007A7201" w:rsidRPr="007A7201" w:rsidRDefault="007A7201" w:rsidP="007A7201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A7201">
        <w:rPr>
          <w:b/>
          <w:sz w:val="32"/>
          <w:szCs w:val="32"/>
        </w:rPr>
        <w:t>ОБ УТВЕРЖДЕНИИ МУНИЦИПАЛЬНОЙ ПРОГРАММЫ НИЙСКОГО МУНИЦИПАЛЬНОГО ОБРАЗОВАНИЯ «РАЗВИТИЯ КУЛЬТУРЫ В НИЙСКОМ МУНИЦИПАЛЬНОМ ОБРАЗОВАНИИ НА 202</w:t>
      </w:r>
      <w:r w:rsidR="006213EA">
        <w:rPr>
          <w:b/>
          <w:sz w:val="32"/>
          <w:szCs w:val="32"/>
        </w:rPr>
        <w:t>7-2028</w:t>
      </w:r>
      <w:r w:rsidRPr="007A7201">
        <w:rPr>
          <w:b/>
          <w:sz w:val="32"/>
          <w:szCs w:val="32"/>
        </w:rPr>
        <w:t xml:space="preserve"> ГОД»</w:t>
      </w:r>
    </w:p>
    <w:p w:rsidR="007A7201" w:rsidRPr="007A7201" w:rsidRDefault="007A7201" w:rsidP="007A7201">
      <w:pPr>
        <w:keepNext/>
        <w:widowControl/>
        <w:autoSpaceDE/>
        <w:autoSpaceDN/>
        <w:adjustRightInd/>
        <w:ind w:firstLine="0"/>
        <w:jc w:val="center"/>
        <w:outlineLvl w:val="0"/>
        <w:rPr>
          <w:sz w:val="24"/>
          <w:szCs w:val="24"/>
        </w:rPr>
      </w:pPr>
    </w:p>
    <w:p w:rsidR="007A7201" w:rsidRPr="007A7201" w:rsidRDefault="007A7201" w:rsidP="007A7201">
      <w:pPr>
        <w:keepNext/>
        <w:widowControl/>
        <w:autoSpaceDE/>
        <w:autoSpaceDN/>
        <w:adjustRightInd/>
        <w:ind w:firstLine="708"/>
        <w:outlineLvl w:val="0"/>
        <w:rPr>
          <w:sz w:val="24"/>
          <w:szCs w:val="24"/>
        </w:rPr>
      </w:pPr>
      <w:r w:rsidRPr="007A7201">
        <w:rPr>
          <w:sz w:val="24"/>
          <w:szCs w:val="24"/>
        </w:rPr>
        <w:t>В соответствии со ст.15 Федерального закона от 06.10.2003 г. № 131-ФЗ «Об общих принципах организации местного самоуправления в Российской Федерации», т. 179 Бюджетного кодекса Российской Федерации</w:t>
      </w:r>
      <w:r w:rsidR="008828C1">
        <w:rPr>
          <w:sz w:val="24"/>
          <w:szCs w:val="24"/>
        </w:rPr>
        <w:t>.</w:t>
      </w:r>
      <w:r w:rsidRPr="007A7201">
        <w:rPr>
          <w:sz w:val="24"/>
          <w:szCs w:val="24"/>
        </w:rPr>
        <w:t xml:space="preserve"> </w:t>
      </w:r>
      <w:r w:rsidR="008828C1">
        <w:rPr>
          <w:sz w:val="24"/>
          <w:szCs w:val="24"/>
        </w:rPr>
        <w:t xml:space="preserve">Порядок предоставления субсидий установлен </w:t>
      </w:r>
      <w:r w:rsidRPr="007A7201">
        <w:rPr>
          <w:sz w:val="24"/>
          <w:szCs w:val="24"/>
        </w:rPr>
        <w:t>Постановлением правительства Ир</w:t>
      </w:r>
      <w:r w:rsidR="008828C1">
        <w:rPr>
          <w:sz w:val="24"/>
          <w:szCs w:val="24"/>
        </w:rPr>
        <w:t>кутской области от 15 марта</w:t>
      </w:r>
      <w:r w:rsidRPr="007A7201">
        <w:rPr>
          <w:sz w:val="24"/>
          <w:szCs w:val="24"/>
        </w:rPr>
        <w:t xml:space="preserve"> 201</w:t>
      </w:r>
      <w:r w:rsidR="008828C1">
        <w:rPr>
          <w:sz w:val="24"/>
          <w:szCs w:val="24"/>
        </w:rPr>
        <w:t>6 года № 125</w:t>
      </w:r>
      <w:r w:rsidRPr="007A7201">
        <w:rPr>
          <w:sz w:val="24"/>
          <w:szCs w:val="24"/>
        </w:rPr>
        <w:t xml:space="preserve">-пп «Об утверждении </w:t>
      </w:r>
      <w:r w:rsidR="008828C1">
        <w:rPr>
          <w:sz w:val="24"/>
          <w:szCs w:val="24"/>
        </w:rPr>
        <w:t>положения о предоставлении субсидий местным бюджетам из областного бюджета в целях софинансирования расходных обязательств муниципальных образований Иркутской области на развитие домов культуры»</w:t>
      </w:r>
    </w:p>
    <w:p w:rsidR="007A7201" w:rsidRPr="007A7201" w:rsidRDefault="007A7201" w:rsidP="007A7201">
      <w:pPr>
        <w:keepNext/>
        <w:widowControl/>
        <w:autoSpaceDE/>
        <w:autoSpaceDN/>
        <w:adjustRightInd/>
        <w:ind w:firstLine="0"/>
        <w:jc w:val="center"/>
        <w:outlineLvl w:val="0"/>
        <w:rPr>
          <w:b/>
          <w:sz w:val="24"/>
          <w:szCs w:val="24"/>
        </w:rPr>
      </w:pPr>
    </w:p>
    <w:p w:rsidR="007A7201" w:rsidRPr="007A7201" w:rsidRDefault="007A7201" w:rsidP="007A7201">
      <w:pPr>
        <w:keepNext/>
        <w:widowControl/>
        <w:autoSpaceDE/>
        <w:autoSpaceDN/>
        <w:adjustRightInd/>
        <w:ind w:firstLine="0"/>
        <w:jc w:val="center"/>
        <w:outlineLvl w:val="0"/>
        <w:rPr>
          <w:sz w:val="24"/>
          <w:szCs w:val="24"/>
        </w:rPr>
      </w:pPr>
      <w:r w:rsidRPr="007A7201">
        <w:rPr>
          <w:b/>
          <w:sz w:val="24"/>
          <w:szCs w:val="24"/>
        </w:rPr>
        <w:t>ПОСТАНОВЛЯЕТ</w:t>
      </w:r>
      <w:r w:rsidRPr="007A7201">
        <w:rPr>
          <w:sz w:val="24"/>
          <w:szCs w:val="24"/>
        </w:rPr>
        <w:t>:</w:t>
      </w:r>
    </w:p>
    <w:p w:rsidR="007A7201" w:rsidRPr="007A7201" w:rsidRDefault="007A7201" w:rsidP="007A7201">
      <w:pPr>
        <w:keepNext/>
        <w:widowControl/>
        <w:autoSpaceDE/>
        <w:autoSpaceDN/>
        <w:adjustRightInd/>
        <w:ind w:firstLine="0"/>
        <w:jc w:val="center"/>
        <w:outlineLvl w:val="0"/>
        <w:rPr>
          <w:sz w:val="24"/>
          <w:szCs w:val="24"/>
        </w:rPr>
      </w:pPr>
    </w:p>
    <w:p w:rsidR="007A7201" w:rsidRPr="00764B5C" w:rsidRDefault="007A7201" w:rsidP="00764B5C">
      <w:pPr>
        <w:pStyle w:val="a6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764B5C">
        <w:rPr>
          <w:rFonts w:ascii="Arial" w:hAnsi="Arial" w:cs="Arial"/>
          <w:sz w:val="24"/>
          <w:szCs w:val="24"/>
        </w:rPr>
        <w:t>Утвердить муниципальную программу Нийского муниципального образования «Развитие культуры в Нийском муниципальном образовании на 202</w:t>
      </w:r>
      <w:r w:rsidR="006213EA">
        <w:rPr>
          <w:rFonts w:ascii="Arial" w:hAnsi="Arial" w:cs="Arial"/>
          <w:sz w:val="24"/>
          <w:szCs w:val="24"/>
        </w:rPr>
        <w:t>7-2028</w:t>
      </w:r>
      <w:r w:rsidRPr="00764B5C">
        <w:rPr>
          <w:rFonts w:ascii="Arial" w:hAnsi="Arial" w:cs="Arial"/>
          <w:sz w:val="24"/>
          <w:szCs w:val="24"/>
        </w:rPr>
        <w:t xml:space="preserve"> год».</w:t>
      </w:r>
    </w:p>
    <w:p w:rsidR="007A7201" w:rsidRPr="00764B5C" w:rsidRDefault="007A7201" w:rsidP="00764B5C">
      <w:pPr>
        <w:pStyle w:val="a6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764B5C">
        <w:rPr>
          <w:rFonts w:ascii="Arial" w:hAnsi="Arial" w:cs="Arial"/>
          <w:sz w:val="24"/>
          <w:szCs w:val="24"/>
        </w:rPr>
        <w:t>Контроль за</w:t>
      </w:r>
      <w:proofErr w:type="gramEnd"/>
      <w:r w:rsidRPr="00764B5C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директора МКУК КДЦ НМО Костюченко А.А.</w:t>
      </w:r>
    </w:p>
    <w:p w:rsidR="00764B5C" w:rsidRDefault="007A7201" w:rsidP="00764B5C">
      <w:pPr>
        <w:pStyle w:val="a6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764B5C">
        <w:rPr>
          <w:rFonts w:ascii="Arial" w:hAnsi="Arial" w:cs="Arial"/>
          <w:sz w:val="24"/>
          <w:szCs w:val="24"/>
        </w:rPr>
        <w:t>Настоящее постановление разместить на официальном сайте Администрации Нийского сельского поселения в сети «Интернет».</w:t>
      </w:r>
    </w:p>
    <w:p w:rsidR="00764B5C" w:rsidRDefault="00764B5C" w:rsidP="00721837">
      <w:pPr>
        <w:pStyle w:val="a6"/>
        <w:jc w:val="both"/>
        <w:rPr>
          <w:rFonts w:ascii="Arial" w:hAnsi="Arial" w:cs="Arial"/>
          <w:sz w:val="24"/>
          <w:szCs w:val="24"/>
        </w:rPr>
      </w:pPr>
    </w:p>
    <w:p w:rsidR="00721837" w:rsidRDefault="00721837" w:rsidP="00721837">
      <w:pPr>
        <w:pStyle w:val="a6"/>
        <w:jc w:val="both"/>
        <w:rPr>
          <w:rFonts w:ascii="Arial" w:hAnsi="Arial" w:cs="Arial"/>
          <w:sz w:val="24"/>
          <w:szCs w:val="24"/>
        </w:rPr>
      </w:pPr>
    </w:p>
    <w:p w:rsidR="00721837" w:rsidRDefault="00721837" w:rsidP="00721837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Нийского</w:t>
      </w:r>
    </w:p>
    <w:p w:rsidR="00721837" w:rsidRDefault="007A7201" w:rsidP="00721837">
      <w:pPr>
        <w:pStyle w:val="a6"/>
        <w:rPr>
          <w:rFonts w:ascii="Arial" w:hAnsi="Arial" w:cs="Arial"/>
          <w:sz w:val="24"/>
          <w:szCs w:val="24"/>
        </w:rPr>
      </w:pPr>
      <w:r w:rsidRPr="00721837">
        <w:rPr>
          <w:rFonts w:ascii="Arial" w:hAnsi="Arial" w:cs="Arial"/>
          <w:sz w:val="24"/>
          <w:szCs w:val="24"/>
        </w:rPr>
        <w:t>муниципального образ</w:t>
      </w:r>
      <w:r w:rsidR="00721837">
        <w:rPr>
          <w:rFonts w:ascii="Arial" w:hAnsi="Arial" w:cs="Arial"/>
          <w:sz w:val="24"/>
          <w:szCs w:val="24"/>
        </w:rPr>
        <w:t>ования</w:t>
      </w:r>
    </w:p>
    <w:p w:rsidR="007A7201" w:rsidRPr="00721837" w:rsidRDefault="007A7201" w:rsidP="00721837">
      <w:pPr>
        <w:pStyle w:val="a6"/>
        <w:rPr>
          <w:rFonts w:ascii="Arial" w:hAnsi="Arial" w:cs="Arial"/>
          <w:sz w:val="24"/>
          <w:szCs w:val="24"/>
        </w:rPr>
      </w:pPr>
      <w:r w:rsidRPr="00721837">
        <w:rPr>
          <w:rFonts w:ascii="Arial" w:hAnsi="Arial" w:cs="Arial"/>
          <w:sz w:val="24"/>
          <w:szCs w:val="24"/>
        </w:rPr>
        <w:t>Е.В. Дудник</w:t>
      </w:r>
    </w:p>
    <w:p w:rsidR="00764B5C" w:rsidRDefault="00764B5C" w:rsidP="00721837">
      <w:pPr>
        <w:pStyle w:val="ConsPlusNormal"/>
        <w:widowControl/>
        <w:ind w:firstLine="0"/>
        <w:rPr>
          <w:rFonts w:ascii="Courier New" w:hAnsi="Courier New" w:cs="Courier New"/>
          <w:bCs/>
          <w:caps/>
          <w:sz w:val="22"/>
          <w:szCs w:val="22"/>
        </w:rPr>
      </w:pPr>
    </w:p>
    <w:p w:rsidR="000013FB" w:rsidRDefault="000013FB" w:rsidP="00721837">
      <w:pPr>
        <w:pStyle w:val="ConsPlusNormal"/>
        <w:widowControl/>
        <w:ind w:firstLine="0"/>
        <w:rPr>
          <w:rFonts w:ascii="Courier New" w:hAnsi="Courier New" w:cs="Courier New"/>
          <w:bCs/>
          <w:caps/>
          <w:sz w:val="22"/>
          <w:szCs w:val="22"/>
        </w:rPr>
      </w:pPr>
    </w:p>
    <w:p w:rsidR="000013FB" w:rsidRDefault="000013FB" w:rsidP="00721837">
      <w:pPr>
        <w:pStyle w:val="ConsPlusNormal"/>
        <w:widowControl/>
        <w:ind w:firstLine="0"/>
        <w:rPr>
          <w:rFonts w:ascii="Courier New" w:hAnsi="Courier New" w:cs="Courier New"/>
          <w:bCs/>
          <w:caps/>
          <w:sz w:val="22"/>
          <w:szCs w:val="22"/>
        </w:rPr>
      </w:pPr>
    </w:p>
    <w:p w:rsidR="000013FB" w:rsidRDefault="000013FB" w:rsidP="00721837">
      <w:pPr>
        <w:pStyle w:val="ConsPlusNormal"/>
        <w:widowControl/>
        <w:ind w:firstLine="0"/>
        <w:rPr>
          <w:rFonts w:ascii="Courier New" w:hAnsi="Courier New" w:cs="Courier New"/>
          <w:bCs/>
          <w:caps/>
          <w:sz w:val="22"/>
          <w:szCs w:val="22"/>
        </w:rPr>
      </w:pPr>
    </w:p>
    <w:p w:rsidR="000013FB" w:rsidRDefault="000013FB" w:rsidP="00721837">
      <w:pPr>
        <w:pStyle w:val="ConsPlusNormal"/>
        <w:widowControl/>
        <w:ind w:firstLine="0"/>
        <w:rPr>
          <w:rFonts w:ascii="Courier New" w:hAnsi="Courier New" w:cs="Courier New"/>
          <w:bCs/>
          <w:caps/>
          <w:sz w:val="22"/>
          <w:szCs w:val="22"/>
        </w:rPr>
      </w:pPr>
    </w:p>
    <w:p w:rsidR="000013FB" w:rsidRDefault="000013FB" w:rsidP="00721837">
      <w:pPr>
        <w:pStyle w:val="ConsPlusNormal"/>
        <w:widowControl/>
        <w:ind w:firstLine="0"/>
        <w:rPr>
          <w:rFonts w:ascii="Courier New" w:hAnsi="Courier New" w:cs="Courier New"/>
          <w:bCs/>
          <w:caps/>
          <w:sz w:val="22"/>
          <w:szCs w:val="22"/>
        </w:rPr>
      </w:pPr>
    </w:p>
    <w:p w:rsidR="000013FB" w:rsidRDefault="000013FB" w:rsidP="00721837">
      <w:pPr>
        <w:pStyle w:val="ConsPlusNormal"/>
        <w:widowControl/>
        <w:ind w:firstLine="0"/>
        <w:rPr>
          <w:rFonts w:ascii="Courier New" w:hAnsi="Courier New" w:cs="Courier New"/>
          <w:bCs/>
          <w:caps/>
          <w:sz w:val="22"/>
          <w:szCs w:val="22"/>
        </w:rPr>
      </w:pPr>
    </w:p>
    <w:p w:rsidR="000013FB" w:rsidRDefault="000013FB" w:rsidP="00721837">
      <w:pPr>
        <w:pStyle w:val="ConsPlusNormal"/>
        <w:widowControl/>
        <w:ind w:firstLine="0"/>
        <w:rPr>
          <w:rFonts w:ascii="Courier New" w:hAnsi="Courier New" w:cs="Courier New"/>
          <w:bCs/>
          <w:caps/>
          <w:sz w:val="22"/>
          <w:szCs w:val="22"/>
        </w:rPr>
      </w:pPr>
    </w:p>
    <w:p w:rsidR="000013FB" w:rsidRDefault="000013FB" w:rsidP="00721837">
      <w:pPr>
        <w:pStyle w:val="ConsPlusNormal"/>
        <w:widowControl/>
        <w:ind w:firstLine="0"/>
        <w:rPr>
          <w:rFonts w:ascii="Courier New" w:hAnsi="Courier New" w:cs="Courier New"/>
          <w:bCs/>
          <w:caps/>
          <w:sz w:val="22"/>
          <w:szCs w:val="22"/>
        </w:rPr>
      </w:pPr>
    </w:p>
    <w:p w:rsidR="000013FB" w:rsidRDefault="000013FB" w:rsidP="00721837">
      <w:pPr>
        <w:pStyle w:val="ConsPlusNormal"/>
        <w:widowControl/>
        <w:ind w:firstLine="0"/>
        <w:rPr>
          <w:rFonts w:ascii="Courier New" w:hAnsi="Courier New" w:cs="Courier New"/>
          <w:bCs/>
          <w:caps/>
          <w:sz w:val="22"/>
          <w:szCs w:val="22"/>
        </w:rPr>
      </w:pPr>
    </w:p>
    <w:p w:rsidR="000013FB" w:rsidRDefault="000013FB" w:rsidP="00721837">
      <w:pPr>
        <w:pStyle w:val="ConsPlusNormal"/>
        <w:widowControl/>
        <w:ind w:firstLine="0"/>
        <w:rPr>
          <w:rFonts w:ascii="Courier New" w:hAnsi="Courier New" w:cs="Courier New"/>
          <w:bCs/>
          <w:caps/>
          <w:sz w:val="22"/>
          <w:szCs w:val="22"/>
        </w:rPr>
      </w:pPr>
    </w:p>
    <w:p w:rsidR="000013FB" w:rsidRDefault="000013FB" w:rsidP="00721837">
      <w:pPr>
        <w:pStyle w:val="ConsPlusNormal"/>
        <w:widowControl/>
        <w:ind w:firstLine="0"/>
        <w:rPr>
          <w:rFonts w:ascii="Courier New" w:hAnsi="Courier New" w:cs="Courier New"/>
          <w:bCs/>
          <w:caps/>
          <w:sz w:val="22"/>
          <w:szCs w:val="22"/>
        </w:rPr>
      </w:pPr>
    </w:p>
    <w:p w:rsidR="000013FB" w:rsidRDefault="000013FB" w:rsidP="00721837">
      <w:pPr>
        <w:pStyle w:val="ConsPlusNormal"/>
        <w:widowControl/>
        <w:ind w:firstLine="0"/>
        <w:rPr>
          <w:rFonts w:ascii="Courier New" w:hAnsi="Courier New" w:cs="Courier New"/>
          <w:bCs/>
          <w:caps/>
          <w:sz w:val="22"/>
          <w:szCs w:val="22"/>
        </w:rPr>
      </w:pPr>
    </w:p>
    <w:p w:rsidR="000013FB" w:rsidRDefault="000013FB" w:rsidP="00721837">
      <w:pPr>
        <w:pStyle w:val="ConsPlusNormal"/>
        <w:widowControl/>
        <w:ind w:firstLine="0"/>
        <w:rPr>
          <w:rFonts w:ascii="Courier New" w:hAnsi="Courier New" w:cs="Courier New"/>
          <w:bCs/>
          <w:caps/>
          <w:sz w:val="22"/>
          <w:szCs w:val="22"/>
        </w:rPr>
      </w:pPr>
    </w:p>
    <w:p w:rsidR="000013FB" w:rsidRPr="000013FB" w:rsidRDefault="000013FB" w:rsidP="000013FB">
      <w:pPr>
        <w:pStyle w:val="ConsPlusNormal"/>
        <w:widowControl/>
        <w:ind w:firstLine="0"/>
        <w:jc w:val="right"/>
        <w:rPr>
          <w:rFonts w:ascii="Courier New" w:hAnsi="Courier New" w:cs="Courier New"/>
          <w:bCs/>
          <w:caps/>
          <w:sz w:val="22"/>
          <w:szCs w:val="22"/>
        </w:rPr>
      </w:pPr>
      <w:r w:rsidRPr="000013FB">
        <w:rPr>
          <w:rFonts w:ascii="Courier New" w:hAnsi="Courier New" w:cs="Courier New"/>
          <w:bCs/>
          <w:caps/>
          <w:sz w:val="22"/>
          <w:szCs w:val="22"/>
        </w:rPr>
        <w:lastRenderedPageBreak/>
        <w:t>УтвержденА</w:t>
      </w:r>
    </w:p>
    <w:p w:rsidR="000013FB" w:rsidRPr="000013FB" w:rsidRDefault="000013FB" w:rsidP="000013FB">
      <w:pPr>
        <w:pStyle w:val="ConsPlusNormal"/>
        <w:widowControl/>
        <w:ind w:firstLine="4395"/>
        <w:jc w:val="right"/>
        <w:rPr>
          <w:rFonts w:ascii="Courier New" w:hAnsi="Courier New" w:cs="Courier New"/>
          <w:bCs/>
          <w:sz w:val="22"/>
          <w:szCs w:val="22"/>
        </w:rPr>
      </w:pPr>
      <w:r w:rsidRPr="000013FB">
        <w:rPr>
          <w:rFonts w:ascii="Courier New" w:hAnsi="Courier New" w:cs="Courier New"/>
          <w:bCs/>
          <w:sz w:val="22"/>
          <w:szCs w:val="22"/>
        </w:rPr>
        <w:t>постановлением администрации НМО</w:t>
      </w:r>
    </w:p>
    <w:p w:rsidR="000013FB" w:rsidRPr="000013FB" w:rsidRDefault="000013FB" w:rsidP="000013FB">
      <w:pPr>
        <w:ind w:firstLine="4395"/>
        <w:jc w:val="right"/>
        <w:rPr>
          <w:rFonts w:ascii="Courier New" w:hAnsi="Courier New" w:cs="Courier New"/>
          <w:sz w:val="22"/>
          <w:szCs w:val="22"/>
        </w:rPr>
      </w:pPr>
      <w:r w:rsidRPr="000013FB">
        <w:rPr>
          <w:rFonts w:ascii="Courier New" w:hAnsi="Courier New" w:cs="Courier New"/>
          <w:spacing w:val="-5"/>
          <w:sz w:val="22"/>
          <w:szCs w:val="22"/>
        </w:rPr>
        <w:t xml:space="preserve">от </w:t>
      </w:r>
      <w:r w:rsidRPr="000013FB">
        <w:rPr>
          <w:rFonts w:ascii="Courier New" w:hAnsi="Courier New" w:cs="Courier New"/>
          <w:sz w:val="22"/>
          <w:szCs w:val="22"/>
        </w:rPr>
        <w:t xml:space="preserve">20. 06. 2025 г. № </w:t>
      </w:r>
      <w:bookmarkStart w:id="1" w:name="_GoBack"/>
      <w:bookmarkEnd w:id="1"/>
      <w:r w:rsidRPr="000013FB">
        <w:rPr>
          <w:rFonts w:ascii="Courier New" w:hAnsi="Courier New" w:cs="Courier New"/>
          <w:sz w:val="22"/>
          <w:szCs w:val="22"/>
        </w:rPr>
        <w:t>21-п</w:t>
      </w:r>
    </w:p>
    <w:p w:rsidR="000013FB" w:rsidRPr="000013FB" w:rsidRDefault="000013FB" w:rsidP="000013FB">
      <w:pPr>
        <w:pStyle w:val="ConsPlusNormal"/>
        <w:widowControl/>
        <w:ind w:firstLine="0"/>
        <w:jc w:val="right"/>
        <w:rPr>
          <w:bCs/>
          <w:sz w:val="24"/>
          <w:szCs w:val="24"/>
        </w:rPr>
      </w:pPr>
    </w:p>
    <w:p w:rsidR="000013FB" w:rsidRPr="000013FB" w:rsidRDefault="000013FB" w:rsidP="000013FB">
      <w:pPr>
        <w:pStyle w:val="1"/>
        <w:spacing w:before="0" w:after="0"/>
        <w:rPr>
          <w:color w:val="auto"/>
          <w:sz w:val="30"/>
          <w:szCs w:val="30"/>
        </w:rPr>
      </w:pPr>
      <w:r w:rsidRPr="000013FB">
        <w:rPr>
          <w:bCs w:val="0"/>
          <w:color w:val="auto"/>
          <w:sz w:val="30"/>
          <w:szCs w:val="30"/>
        </w:rPr>
        <w:t xml:space="preserve">Муниципальная программа Нийского муниципального образования </w:t>
      </w:r>
      <w:r w:rsidRPr="000013FB">
        <w:rPr>
          <w:color w:val="auto"/>
          <w:sz w:val="30"/>
          <w:szCs w:val="30"/>
        </w:rPr>
        <w:t>«Развитие культуры в Нийском муниципальном образовании» 2027-2028 год</w:t>
      </w:r>
    </w:p>
    <w:p w:rsidR="000013FB" w:rsidRPr="000013FB" w:rsidRDefault="000013FB" w:rsidP="000013FB">
      <w:pPr>
        <w:pStyle w:val="ConsPlusTitle"/>
        <w:widowControl/>
        <w:jc w:val="center"/>
        <w:rPr>
          <w:sz w:val="24"/>
          <w:szCs w:val="24"/>
        </w:rPr>
      </w:pPr>
    </w:p>
    <w:p w:rsidR="000013FB" w:rsidRPr="000013FB" w:rsidRDefault="000013FB" w:rsidP="000013FB">
      <w:pPr>
        <w:ind w:firstLine="0"/>
        <w:jc w:val="center"/>
        <w:outlineLvl w:val="0"/>
        <w:rPr>
          <w:b/>
          <w:sz w:val="24"/>
          <w:szCs w:val="24"/>
        </w:rPr>
      </w:pPr>
      <w:r w:rsidRPr="000013FB">
        <w:rPr>
          <w:b/>
          <w:sz w:val="24"/>
          <w:szCs w:val="24"/>
        </w:rPr>
        <w:t>1. Паспорт муниципальной программы</w:t>
      </w:r>
    </w:p>
    <w:p w:rsidR="000013FB" w:rsidRPr="000013FB" w:rsidRDefault="000013FB" w:rsidP="000013FB">
      <w:pPr>
        <w:ind w:firstLine="0"/>
        <w:jc w:val="center"/>
        <w:outlineLvl w:val="0"/>
        <w:rPr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6237"/>
      </w:tblGrid>
      <w:tr w:rsidR="000013FB" w:rsidRPr="000013FB" w:rsidTr="001A0B5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ConsPlusCel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ConsPlusNormal"/>
              <w:widowControl/>
              <w:spacing w:line="276" w:lineRule="auto"/>
              <w:ind w:firstLine="0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культуры  в Нийском муниципальном образовании» на 2027-2028 год (далее – муниципальная программа)</w:t>
            </w:r>
          </w:p>
        </w:tc>
      </w:tr>
      <w:tr w:rsidR="000013FB" w:rsidRPr="000013FB" w:rsidTr="001A0B5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ConsPlusCell"/>
              <w:widowControl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ConsPlusNormal"/>
              <w:widowControl/>
              <w:spacing w:line="276" w:lineRule="auto"/>
              <w:ind w:firstLine="0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 xml:space="preserve"> Администрация муниципального казенного учреждения культуры «</w:t>
            </w:r>
            <w:proofErr w:type="spellStart"/>
            <w:r w:rsidRPr="000013FB">
              <w:rPr>
                <w:rFonts w:ascii="Courier New" w:hAnsi="Courier New" w:cs="Courier New"/>
                <w:sz w:val="22"/>
                <w:szCs w:val="22"/>
              </w:rPr>
              <w:t>Культурно-досуговый</w:t>
            </w:r>
            <w:proofErr w:type="spellEnd"/>
            <w:r w:rsidRPr="000013FB">
              <w:rPr>
                <w:rFonts w:ascii="Courier New" w:hAnsi="Courier New" w:cs="Courier New"/>
                <w:sz w:val="22"/>
                <w:szCs w:val="22"/>
              </w:rPr>
              <w:t xml:space="preserve"> центр» Нийского муниципального образования  (далее – МКУК КДЦ НМО)</w:t>
            </w:r>
          </w:p>
        </w:tc>
      </w:tr>
      <w:tr w:rsidR="000013FB" w:rsidRPr="000013FB" w:rsidTr="001A0B5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ConsPlusCell"/>
              <w:widowControl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ConsPlusNormal"/>
              <w:widowControl/>
              <w:spacing w:line="276" w:lineRule="auto"/>
              <w:ind w:firstLine="0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-администрация Нийского сельского поселения</w:t>
            </w:r>
          </w:p>
        </w:tc>
      </w:tr>
      <w:tr w:rsidR="000013FB" w:rsidRPr="000013FB" w:rsidTr="001A0B5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ConsPlusCell"/>
              <w:widowControl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ConsPlusNormal"/>
              <w:widowControl/>
              <w:spacing w:line="276" w:lineRule="auto"/>
              <w:ind w:firstLine="0"/>
              <w:outlineLvl w:val="1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Муниципальное казенное учреждение культуры «</w:t>
            </w:r>
            <w:proofErr w:type="spellStart"/>
            <w:r w:rsidRPr="000013FB">
              <w:rPr>
                <w:rFonts w:ascii="Courier New" w:hAnsi="Courier New" w:cs="Courier New"/>
                <w:sz w:val="22"/>
                <w:szCs w:val="22"/>
              </w:rPr>
              <w:t>Культурно-досуговый</w:t>
            </w:r>
            <w:proofErr w:type="spellEnd"/>
            <w:r w:rsidRPr="000013FB">
              <w:rPr>
                <w:rFonts w:ascii="Courier New" w:hAnsi="Courier New" w:cs="Courier New"/>
                <w:sz w:val="22"/>
                <w:szCs w:val="22"/>
              </w:rPr>
              <w:t xml:space="preserve"> центр» Нийского муниципального образования</w:t>
            </w:r>
          </w:p>
        </w:tc>
      </w:tr>
      <w:tr w:rsidR="000013FB" w:rsidRPr="000013FB" w:rsidTr="001A0B56">
        <w:trPr>
          <w:trHeight w:val="62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ConsPlusCell"/>
              <w:widowControl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ConsPlusNormal"/>
              <w:widowControl/>
              <w:spacing w:line="276" w:lineRule="auto"/>
              <w:ind w:firstLine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Развитие культурного потенциала личности и общества</w:t>
            </w:r>
          </w:p>
        </w:tc>
      </w:tr>
      <w:tr w:rsidR="000013FB" w:rsidRPr="000013FB" w:rsidTr="001A0B5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ConsPlusCell"/>
              <w:widowControl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Развитие и укрепление материально – технической базы</w:t>
            </w:r>
          </w:p>
        </w:tc>
      </w:tr>
      <w:tr w:rsidR="000013FB" w:rsidRPr="000013FB" w:rsidTr="001A0B56">
        <w:trPr>
          <w:trHeight w:val="30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ConsPlusCell"/>
              <w:widowControl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Сроки реализации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ConsPlusNormal"/>
              <w:widowControl/>
              <w:spacing w:line="276" w:lineRule="auto"/>
              <w:ind w:firstLine="0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2027-2028 год</w:t>
            </w:r>
          </w:p>
        </w:tc>
      </w:tr>
      <w:tr w:rsidR="000013FB" w:rsidRPr="000013FB" w:rsidTr="001A0B56">
        <w:trPr>
          <w:trHeight w:val="30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ConsPlusCell"/>
              <w:widowControl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3FB" w:rsidRPr="000013FB" w:rsidRDefault="000013FB" w:rsidP="001A0B56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013F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1. Количество участников клубных формирований. </w:t>
            </w:r>
          </w:p>
          <w:p w:rsidR="000013FB" w:rsidRPr="000013FB" w:rsidRDefault="000013FB" w:rsidP="001A0B56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013F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 Количество культурно-массовых мероприятий всех уровней.</w:t>
            </w:r>
          </w:p>
          <w:p w:rsidR="000013FB" w:rsidRPr="000013FB" w:rsidRDefault="000013FB" w:rsidP="001A0B56">
            <w:pPr>
              <w:pStyle w:val="a6"/>
              <w:spacing w:line="276" w:lineRule="auto"/>
              <w:rPr>
                <w:rFonts w:ascii="Courier New" w:hAnsi="Courier New" w:cs="Courier New"/>
              </w:rPr>
            </w:pPr>
            <w:r w:rsidRPr="000013FB">
              <w:rPr>
                <w:rFonts w:ascii="Courier New" w:hAnsi="Courier New" w:cs="Courier New"/>
              </w:rPr>
              <w:t xml:space="preserve">3. Количество участников </w:t>
            </w:r>
            <w:proofErr w:type="spellStart"/>
            <w:r w:rsidRPr="000013FB">
              <w:rPr>
                <w:rFonts w:ascii="Courier New" w:hAnsi="Courier New" w:cs="Courier New"/>
              </w:rPr>
              <w:t>культурно-досуговых</w:t>
            </w:r>
            <w:proofErr w:type="spellEnd"/>
            <w:r w:rsidRPr="000013FB">
              <w:rPr>
                <w:rFonts w:ascii="Courier New" w:hAnsi="Courier New" w:cs="Courier New"/>
              </w:rPr>
              <w:t xml:space="preserve"> мероприятий.</w:t>
            </w:r>
            <w:r w:rsidRPr="000013F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  <w:p w:rsidR="000013FB" w:rsidRPr="000013FB" w:rsidRDefault="000013FB" w:rsidP="001A0B56">
            <w:pPr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4. Посещаемость МКУК КДЦ НМО.</w:t>
            </w:r>
          </w:p>
        </w:tc>
      </w:tr>
      <w:tr w:rsidR="000013FB" w:rsidRPr="000013FB" w:rsidTr="001A0B56">
        <w:trPr>
          <w:trHeight w:val="125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ConsPlusCell"/>
              <w:widowControl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widowControl/>
              <w:tabs>
                <w:tab w:val="left" w:pos="-75"/>
                <w:tab w:val="left" w:pos="3761"/>
              </w:tabs>
              <w:spacing w:line="276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 xml:space="preserve"> Всего – 10 105 510,00 руб.</w:t>
            </w:r>
          </w:p>
          <w:p w:rsidR="000013FB" w:rsidRPr="000013FB" w:rsidRDefault="000013FB" w:rsidP="001A0B56">
            <w:pPr>
              <w:widowControl/>
              <w:tabs>
                <w:tab w:val="left" w:pos="-75"/>
                <w:tab w:val="left" w:pos="3761"/>
              </w:tabs>
              <w:spacing w:line="276" w:lineRule="auto"/>
              <w:ind w:left="67" w:hanging="67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средства областного бюджета – 9 701 289,60 руб.,</w:t>
            </w:r>
          </w:p>
          <w:p w:rsidR="000013FB" w:rsidRPr="000013FB" w:rsidRDefault="000013FB" w:rsidP="001A0B56">
            <w:pPr>
              <w:widowControl/>
              <w:tabs>
                <w:tab w:val="left" w:pos="-75"/>
                <w:tab w:val="left" w:pos="3761"/>
              </w:tabs>
              <w:spacing w:line="276" w:lineRule="auto"/>
              <w:ind w:left="67" w:hanging="67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местного бюджета – 404 220,40 руб., в т.ч.</w:t>
            </w:r>
          </w:p>
        </w:tc>
      </w:tr>
      <w:tr w:rsidR="000013FB" w:rsidRPr="000013FB" w:rsidTr="001A0B56">
        <w:trPr>
          <w:trHeight w:val="55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ConsPlusCell"/>
              <w:widowControl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a6"/>
              <w:spacing w:line="276" w:lineRule="auto"/>
              <w:rPr>
                <w:rFonts w:ascii="Courier New" w:hAnsi="Courier New" w:cs="Courier New"/>
              </w:rPr>
            </w:pPr>
            <w:r w:rsidRPr="000013FB">
              <w:rPr>
                <w:rFonts w:ascii="Courier New" w:hAnsi="Courier New" w:cs="Courier New"/>
              </w:rPr>
              <w:t xml:space="preserve">1. Количество участников клубных формирований к 2027-2028 г.г. увеличится до 227 человек. </w:t>
            </w:r>
          </w:p>
          <w:p w:rsidR="000013FB" w:rsidRPr="000013FB" w:rsidRDefault="000013FB" w:rsidP="001A0B56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013F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 Количество культурно-массовых мероприятий всех уровней увеличится до 345.</w:t>
            </w:r>
          </w:p>
          <w:p w:rsidR="000013FB" w:rsidRPr="000013FB" w:rsidRDefault="000013FB" w:rsidP="001A0B56">
            <w:pPr>
              <w:pStyle w:val="a6"/>
              <w:spacing w:line="27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013FB">
              <w:rPr>
                <w:rFonts w:ascii="Courier New" w:hAnsi="Courier New" w:cs="Courier New"/>
              </w:rPr>
              <w:t xml:space="preserve">3. Количество участников </w:t>
            </w:r>
            <w:proofErr w:type="spellStart"/>
            <w:r w:rsidRPr="000013FB">
              <w:rPr>
                <w:rFonts w:ascii="Courier New" w:hAnsi="Courier New" w:cs="Courier New"/>
              </w:rPr>
              <w:t>культурно-досуговых</w:t>
            </w:r>
            <w:proofErr w:type="spellEnd"/>
            <w:r w:rsidRPr="000013FB">
              <w:rPr>
                <w:rFonts w:ascii="Courier New" w:hAnsi="Courier New" w:cs="Courier New"/>
              </w:rPr>
              <w:t xml:space="preserve"> мероприятий </w:t>
            </w:r>
            <w:r w:rsidRPr="000013FB">
              <w:rPr>
                <w:rFonts w:ascii="Courier New" w:eastAsia="Times New Roman" w:hAnsi="Courier New" w:cs="Courier New"/>
                <w:lang w:eastAsia="ru-RU"/>
              </w:rPr>
              <w:t>к 2027-2028 г.г. достигнет 27743 человек</w:t>
            </w:r>
          </w:p>
          <w:p w:rsidR="000013FB" w:rsidRPr="000013FB" w:rsidRDefault="000013FB" w:rsidP="001A0B56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4</w:t>
            </w:r>
            <w:r w:rsidRPr="000013FB">
              <w:rPr>
                <w:rFonts w:ascii="Courier New" w:hAnsi="Courier New" w:cs="Courier New"/>
                <w:sz w:val="22"/>
                <w:szCs w:val="22"/>
              </w:rPr>
              <w:t>. Посещаемость в МКУК КДЦ НМО к 2027-2028 г.г. возрастет на 1 %</w:t>
            </w:r>
          </w:p>
        </w:tc>
      </w:tr>
    </w:tbl>
    <w:p w:rsidR="000013FB" w:rsidRPr="000013FB" w:rsidRDefault="000013FB" w:rsidP="000013FB">
      <w:pPr>
        <w:pStyle w:val="ConsPlusNormal"/>
        <w:widowControl/>
        <w:ind w:firstLine="0"/>
        <w:jc w:val="both"/>
        <w:outlineLvl w:val="1"/>
        <w:rPr>
          <w:sz w:val="24"/>
          <w:szCs w:val="24"/>
        </w:rPr>
      </w:pPr>
    </w:p>
    <w:p w:rsidR="000013FB" w:rsidRPr="000013FB" w:rsidRDefault="000013FB" w:rsidP="000013FB">
      <w:pPr>
        <w:ind w:firstLine="0"/>
        <w:jc w:val="center"/>
        <w:outlineLvl w:val="0"/>
        <w:rPr>
          <w:b/>
          <w:sz w:val="24"/>
          <w:szCs w:val="24"/>
        </w:rPr>
      </w:pPr>
      <w:r w:rsidRPr="000013FB">
        <w:rPr>
          <w:b/>
          <w:sz w:val="24"/>
          <w:szCs w:val="24"/>
        </w:rPr>
        <w:lastRenderedPageBreak/>
        <w:t>2. Цель и задачи, целевые показатели, сроки реализации муниципальной программы</w:t>
      </w:r>
    </w:p>
    <w:p w:rsidR="000013FB" w:rsidRPr="000013FB" w:rsidRDefault="000013FB" w:rsidP="000013FB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</w:p>
    <w:p w:rsidR="000013FB" w:rsidRPr="000013FB" w:rsidRDefault="000013FB" w:rsidP="000013FB">
      <w:pPr>
        <w:pStyle w:val="ConsPlusNormal"/>
        <w:widowControl/>
        <w:ind w:firstLine="567"/>
        <w:jc w:val="both"/>
        <w:outlineLvl w:val="1"/>
        <w:rPr>
          <w:sz w:val="24"/>
          <w:szCs w:val="24"/>
        </w:rPr>
      </w:pPr>
      <w:r w:rsidRPr="000013FB">
        <w:rPr>
          <w:sz w:val="24"/>
          <w:szCs w:val="24"/>
        </w:rPr>
        <w:t>Основной целью муниципальной программы является развитие культурного потенциала личности и общества.</w:t>
      </w:r>
    </w:p>
    <w:p w:rsidR="000013FB" w:rsidRPr="000013FB" w:rsidRDefault="000013FB" w:rsidP="000013FB">
      <w:pPr>
        <w:pStyle w:val="ConsPlusNormal"/>
        <w:widowControl/>
        <w:ind w:firstLine="567"/>
        <w:jc w:val="both"/>
        <w:outlineLvl w:val="1"/>
        <w:rPr>
          <w:bCs/>
          <w:sz w:val="24"/>
          <w:szCs w:val="24"/>
        </w:rPr>
      </w:pPr>
      <w:r w:rsidRPr="000013FB">
        <w:rPr>
          <w:color w:val="000000"/>
          <w:sz w:val="24"/>
          <w:szCs w:val="24"/>
        </w:rPr>
        <w:t>Достижение цели муниципальной программы предполагается за счет решения следующих задач:</w:t>
      </w:r>
    </w:p>
    <w:p w:rsidR="000013FB" w:rsidRPr="000013FB" w:rsidRDefault="000013FB" w:rsidP="000013FB">
      <w:pPr>
        <w:ind w:firstLine="567"/>
        <w:rPr>
          <w:color w:val="000000"/>
          <w:sz w:val="24"/>
          <w:szCs w:val="24"/>
        </w:rPr>
      </w:pPr>
      <w:r w:rsidRPr="000013FB">
        <w:rPr>
          <w:color w:val="000000"/>
          <w:sz w:val="24"/>
          <w:szCs w:val="24"/>
        </w:rPr>
        <w:t>1. Организация культурн</w:t>
      </w:r>
      <w:proofErr w:type="gramStart"/>
      <w:r w:rsidRPr="000013FB">
        <w:rPr>
          <w:color w:val="000000"/>
          <w:sz w:val="24"/>
          <w:szCs w:val="24"/>
        </w:rPr>
        <w:t>о-</w:t>
      </w:r>
      <w:proofErr w:type="gramEnd"/>
      <w:r w:rsidRPr="000013FB">
        <w:rPr>
          <w:color w:val="000000"/>
          <w:sz w:val="24"/>
          <w:szCs w:val="24"/>
        </w:rPr>
        <w:t xml:space="preserve"> </w:t>
      </w:r>
      <w:proofErr w:type="spellStart"/>
      <w:r w:rsidRPr="000013FB">
        <w:rPr>
          <w:color w:val="000000"/>
          <w:sz w:val="24"/>
          <w:szCs w:val="24"/>
        </w:rPr>
        <w:t>досуговой</w:t>
      </w:r>
      <w:proofErr w:type="spellEnd"/>
      <w:r w:rsidRPr="000013FB">
        <w:rPr>
          <w:color w:val="000000"/>
          <w:sz w:val="24"/>
          <w:szCs w:val="24"/>
        </w:rPr>
        <w:t xml:space="preserve"> деятельности и приобщение жителей села к творчеству, культурному развитию и самообразованию;</w:t>
      </w:r>
    </w:p>
    <w:p w:rsidR="000013FB" w:rsidRPr="000013FB" w:rsidRDefault="000013FB" w:rsidP="000013FB">
      <w:pPr>
        <w:ind w:firstLine="567"/>
        <w:rPr>
          <w:color w:val="000000"/>
          <w:sz w:val="24"/>
          <w:szCs w:val="24"/>
        </w:rPr>
      </w:pPr>
      <w:r w:rsidRPr="000013FB">
        <w:rPr>
          <w:color w:val="000000"/>
          <w:sz w:val="24"/>
          <w:szCs w:val="24"/>
        </w:rPr>
        <w:t>2. Удовлетворение потребностей жителей села в сохранении и развитии традиционного народного творчества, любительского искусства, другой самодеятельной творческой инициативы и социально-культурной активности населения. Создания благоприятных условий для организации культурного досуга и отдыха жителей муниципального образования</w:t>
      </w:r>
    </w:p>
    <w:p w:rsidR="000013FB" w:rsidRPr="000013FB" w:rsidRDefault="000013FB" w:rsidP="000013FB">
      <w:pPr>
        <w:ind w:firstLine="567"/>
        <w:rPr>
          <w:color w:val="000000"/>
          <w:sz w:val="24"/>
          <w:szCs w:val="24"/>
        </w:rPr>
      </w:pPr>
      <w:r w:rsidRPr="000013FB">
        <w:rPr>
          <w:color w:val="000000"/>
          <w:sz w:val="24"/>
          <w:szCs w:val="24"/>
        </w:rPr>
        <w:t>3. Поддержка молодых дарований детского художественного образования и творчества.</w:t>
      </w:r>
    </w:p>
    <w:p w:rsidR="000013FB" w:rsidRPr="000013FB" w:rsidRDefault="000013FB" w:rsidP="000013FB">
      <w:pPr>
        <w:ind w:firstLine="567"/>
        <w:rPr>
          <w:color w:val="000000"/>
          <w:sz w:val="24"/>
          <w:szCs w:val="24"/>
        </w:rPr>
      </w:pPr>
      <w:r w:rsidRPr="000013FB">
        <w:rPr>
          <w:color w:val="000000"/>
          <w:sz w:val="24"/>
          <w:szCs w:val="24"/>
        </w:rPr>
        <w:t>4. Предоставление услуг социально- культурного, просветительского, оздоровительного, профилактического и развлекательного характера, доступных для широких слоев населения.</w:t>
      </w:r>
    </w:p>
    <w:p w:rsidR="000013FB" w:rsidRPr="000013FB" w:rsidRDefault="000013FB" w:rsidP="000013FB">
      <w:pPr>
        <w:ind w:firstLine="567"/>
        <w:rPr>
          <w:color w:val="000000"/>
          <w:sz w:val="24"/>
          <w:szCs w:val="24"/>
          <w:lang w:eastAsia="en-US"/>
        </w:rPr>
      </w:pPr>
      <w:r w:rsidRPr="000013FB">
        <w:rPr>
          <w:color w:val="000000"/>
          <w:sz w:val="24"/>
          <w:szCs w:val="24"/>
        </w:rPr>
        <w:t>Общий срок реализации муниципальной</w:t>
      </w:r>
      <w:r w:rsidRPr="000013FB">
        <w:rPr>
          <w:color w:val="000000"/>
          <w:sz w:val="24"/>
          <w:szCs w:val="24"/>
          <w:lang w:eastAsia="en-US"/>
        </w:rPr>
        <w:t xml:space="preserve"> программы рассчитан на 2027-2028 г.г.  Этапы реализации муниципальной программы не выделяются.</w:t>
      </w:r>
    </w:p>
    <w:p w:rsidR="000013FB" w:rsidRPr="000013FB" w:rsidRDefault="000013FB" w:rsidP="000013FB">
      <w:pPr>
        <w:widowControl/>
        <w:ind w:firstLine="567"/>
        <w:rPr>
          <w:sz w:val="24"/>
          <w:szCs w:val="24"/>
        </w:rPr>
      </w:pPr>
      <w:r w:rsidRPr="000013FB">
        <w:rPr>
          <w:sz w:val="24"/>
          <w:szCs w:val="24"/>
        </w:rPr>
        <w:t xml:space="preserve">Целевые показатели муниципальной программы являются измеримыми, непосредственно зависят от реализации цели и решения задач муниципальной программы. </w:t>
      </w:r>
    </w:p>
    <w:p w:rsidR="000013FB" w:rsidRPr="000013FB" w:rsidRDefault="000013FB" w:rsidP="000013FB">
      <w:pPr>
        <w:pStyle w:val="1"/>
        <w:spacing w:before="0" w:after="0"/>
        <w:rPr>
          <w:b w:val="0"/>
          <w:bCs w:val="0"/>
          <w:color w:val="auto"/>
        </w:rPr>
      </w:pPr>
    </w:p>
    <w:p w:rsidR="000013FB" w:rsidRPr="000013FB" w:rsidRDefault="000013FB" w:rsidP="000013FB">
      <w:pPr>
        <w:pStyle w:val="1"/>
        <w:spacing w:before="0" w:after="0"/>
        <w:rPr>
          <w:bCs w:val="0"/>
          <w:color w:val="auto"/>
        </w:rPr>
      </w:pPr>
      <w:r w:rsidRPr="000013FB">
        <w:rPr>
          <w:bCs w:val="0"/>
          <w:color w:val="auto"/>
        </w:rPr>
        <w:t>3. Ресурсное обеспечение муниципальной программы</w:t>
      </w:r>
    </w:p>
    <w:p w:rsidR="000013FB" w:rsidRPr="000013FB" w:rsidRDefault="000013FB" w:rsidP="000013FB">
      <w:pPr>
        <w:pStyle w:val="1"/>
        <w:spacing w:before="0" w:after="0"/>
        <w:rPr>
          <w:b w:val="0"/>
          <w:bCs w:val="0"/>
          <w:color w:val="auto"/>
        </w:rPr>
      </w:pPr>
    </w:p>
    <w:p w:rsidR="000013FB" w:rsidRPr="000013FB" w:rsidRDefault="000013FB" w:rsidP="000013FB">
      <w:pPr>
        <w:ind w:firstLine="539"/>
        <w:rPr>
          <w:sz w:val="24"/>
          <w:szCs w:val="24"/>
        </w:rPr>
      </w:pPr>
      <w:r w:rsidRPr="000013FB">
        <w:rPr>
          <w:sz w:val="24"/>
          <w:szCs w:val="24"/>
        </w:rPr>
        <w:t>Источниками финансирования реализации мероприятий муниципальной программы являются средства областного бюджета.</w:t>
      </w:r>
    </w:p>
    <w:p w:rsidR="000013FB" w:rsidRPr="000013FB" w:rsidRDefault="000013FB" w:rsidP="000013FB">
      <w:pPr>
        <w:widowControl/>
        <w:ind w:firstLine="567"/>
        <w:rPr>
          <w:sz w:val="24"/>
          <w:szCs w:val="24"/>
        </w:rPr>
      </w:pPr>
      <w:r w:rsidRPr="000013FB">
        <w:rPr>
          <w:sz w:val="24"/>
          <w:szCs w:val="24"/>
        </w:rPr>
        <w:t xml:space="preserve">Общий объем расходов на реализацию подпрограммы составляет 10 105 510,00 руб. </w:t>
      </w:r>
    </w:p>
    <w:p w:rsidR="000013FB" w:rsidRPr="000013FB" w:rsidRDefault="000013FB" w:rsidP="000013FB">
      <w:pPr>
        <w:widowControl/>
        <w:ind w:firstLine="567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4251"/>
        <w:gridCol w:w="2393"/>
        <w:gridCol w:w="2393"/>
      </w:tblGrid>
      <w:tr w:rsidR="000013FB" w:rsidRPr="000013FB" w:rsidTr="001A0B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FB" w:rsidRPr="000013FB" w:rsidRDefault="000013FB" w:rsidP="001A0B56">
            <w:pPr>
              <w:widowControl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FB" w:rsidRPr="000013FB" w:rsidRDefault="000013FB" w:rsidP="001A0B56">
            <w:pPr>
              <w:widowControl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Наименование мероприятий, связанных с укреплением материально- технической базы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FB" w:rsidRPr="000013FB" w:rsidRDefault="000013FB" w:rsidP="001A0B56">
            <w:pPr>
              <w:widowControl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Год реализации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FB" w:rsidRPr="000013FB" w:rsidRDefault="000013FB" w:rsidP="001A0B56">
            <w:pPr>
              <w:widowControl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Сумма, руб.</w:t>
            </w:r>
          </w:p>
        </w:tc>
      </w:tr>
      <w:tr w:rsidR="000013FB" w:rsidRPr="000013FB" w:rsidTr="001A0B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FB" w:rsidRPr="000013FB" w:rsidRDefault="000013FB" w:rsidP="001A0B56">
            <w:pPr>
              <w:widowControl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FB" w:rsidRPr="000013FB" w:rsidRDefault="000013FB" w:rsidP="001A0B56">
            <w:pPr>
              <w:widowControl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из областного бюджета в целях софинансирования расходных обязательств  муниципальных образований Иркутской области на развитие Домов культуры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FB" w:rsidRPr="000013FB" w:rsidRDefault="000013FB" w:rsidP="001A0B56">
            <w:pPr>
              <w:widowControl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Pr="000013FB">
              <w:rPr>
                <w:rFonts w:ascii="Courier New" w:hAnsi="Courier New" w:cs="Courier New"/>
                <w:sz w:val="22"/>
                <w:szCs w:val="22"/>
              </w:rPr>
              <w:t xml:space="preserve">27-2028 </w:t>
            </w:r>
            <w:proofErr w:type="spellStart"/>
            <w:r w:rsidRPr="000013FB">
              <w:rPr>
                <w:rFonts w:ascii="Courier New" w:hAnsi="Courier New" w:cs="Courier New"/>
                <w:sz w:val="22"/>
                <w:szCs w:val="22"/>
              </w:rPr>
              <w:t>гг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FB" w:rsidRPr="000013FB" w:rsidRDefault="000013FB" w:rsidP="001A0B56">
            <w:pPr>
              <w:widowControl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10 105 510,00 руб.</w:t>
            </w:r>
          </w:p>
        </w:tc>
      </w:tr>
    </w:tbl>
    <w:p w:rsidR="000013FB" w:rsidRPr="000013FB" w:rsidRDefault="000013FB" w:rsidP="000013FB">
      <w:pPr>
        <w:pStyle w:val="ConsPlusNormal"/>
        <w:ind w:firstLine="0"/>
        <w:jc w:val="center"/>
        <w:rPr>
          <w:i/>
          <w:sz w:val="24"/>
          <w:szCs w:val="24"/>
        </w:rPr>
      </w:pPr>
    </w:p>
    <w:p w:rsidR="000013FB" w:rsidRPr="000013FB" w:rsidRDefault="000013FB" w:rsidP="000013FB">
      <w:pPr>
        <w:ind w:firstLine="0"/>
        <w:jc w:val="center"/>
        <w:outlineLvl w:val="0"/>
        <w:rPr>
          <w:b/>
          <w:sz w:val="24"/>
          <w:szCs w:val="24"/>
        </w:rPr>
      </w:pPr>
      <w:r w:rsidRPr="000013FB">
        <w:rPr>
          <w:b/>
          <w:sz w:val="24"/>
          <w:szCs w:val="24"/>
        </w:rPr>
        <w:t xml:space="preserve">4. Анализ рисков реализации муниципальной программы и описание мер управления рисками реализации муниципальной программы </w:t>
      </w:r>
    </w:p>
    <w:p w:rsidR="000013FB" w:rsidRPr="000013FB" w:rsidRDefault="000013FB" w:rsidP="000013FB">
      <w:pPr>
        <w:ind w:firstLine="0"/>
        <w:jc w:val="center"/>
        <w:outlineLvl w:val="0"/>
        <w:rPr>
          <w:b/>
          <w:bCs/>
          <w:sz w:val="24"/>
          <w:szCs w:val="24"/>
        </w:rPr>
      </w:pPr>
    </w:p>
    <w:p w:rsidR="000013FB" w:rsidRPr="000013FB" w:rsidRDefault="000013FB" w:rsidP="000013FB">
      <w:pPr>
        <w:pStyle w:val="a5"/>
        <w:ind w:firstLine="567"/>
        <w:rPr>
          <w:rFonts w:ascii="Arial" w:hAnsi="Arial" w:cs="Arial"/>
        </w:rPr>
      </w:pPr>
      <w:r w:rsidRPr="000013FB">
        <w:rPr>
          <w:rFonts w:ascii="Arial" w:hAnsi="Arial" w:cs="Arial"/>
        </w:rPr>
        <w:t>Реализация мероприятий муниципальной программы связана с различными рисками, как обусловленными внутренними факторами и зависящими от ответственного исполнителя, соисполнителей и участников муниципальной программы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Комплексная оценка рисков, возникающих при реализации мероприятий муниципальной программы, приведена в таблице:</w:t>
      </w:r>
    </w:p>
    <w:p w:rsidR="000013FB" w:rsidRPr="000013FB" w:rsidRDefault="000013FB" w:rsidP="000013FB">
      <w:pPr>
        <w:pStyle w:val="a5"/>
        <w:ind w:firstLine="567"/>
        <w:rPr>
          <w:rFonts w:ascii="Arial" w:hAnsi="Arial" w:cs="Arial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4536"/>
        <w:gridCol w:w="3969"/>
      </w:tblGrid>
      <w:tr w:rsidR="000013FB" w:rsidRPr="000013FB" w:rsidTr="001A0B56">
        <w:trPr>
          <w:trHeight w:val="70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0013FB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0013FB">
              <w:rPr>
                <w:rFonts w:ascii="Courier New" w:hAnsi="Courier New" w:cs="Courier New"/>
                <w:b/>
                <w:sz w:val="22"/>
                <w:szCs w:val="22"/>
              </w:rPr>
              <w:t>/</w:t>
            </w:r>
            <w:proofErr w:type="spellStart"/>
            <w:r w:rsidRPr="000013FB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b/>
                <w:sz w:val="22"/>
                <w:szCs w:val="22"/>
              </w:rPr>
              <w:t>Описание рисков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b/>
                <w:sz w:val="22"/>
                <w:szCs w:val="22"/>
              </w:rPr>
              <w:t>Меры по снижению рисков</w:t>
            </w:r>
          </w:p>
        </w:tc>
      </w:tr>
      <w:tr w:rsidR="000013FB" w:rsidRPr="000013FB" w:rsidTr="001A0B56">
        <w:trPr>
          <w:trHeight w:val="36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Риски изменения законодательства</w:t>
            </w:r>
          </w:p>
        </w:tc>
      </w:tr>
      <w:tr w:rsidR="000013FB" w:rsidRPr="000013FB" w:rsidTr="001A0B56">
        <w:trPr>
          <w:trHeight w:val="41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a5"/>
              <w:spacing w:line="276" w:lineRule="auto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a5"/>
              <w:spacing w:line="276" w:lineRule="auto"/>
              <w:jc w:val="left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нормативно-правовых актов Иркутского района в сфере реализации муниципальной программы.</w:t>
            </w:r>
          </w:p>
        </w:tc>
      </w:tr>
      <w:tr w:rsidR="000013FB" w:rsidRPr="000013FB" w:rsidTr="001A0B5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Экономические риски</w:t>
            </w:r>
          </w:p>
        </w:tc>
      </w:tr>
      <w:tr w:rsidR="000013FB" w:rsidRPr="000013FB" w:rsidTr="001A0B5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spacing w:line="276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  <w:lang w:eastAsia="en-US"/>
              </w:rPr>
              <w:t>Влияние общей экономической ситуации в Российской Федерации на показатели эффективности реализации муниципальной программы.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a5"/>
              <w:spacing w:line="276" w:lineRule="auto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Осуществление мониторинга экономической ситуации в Российской Федерации с оценкой возможных последствий. Актуализация муниципальной программы.</w:t>
            </w:r>
          </w:p>
        </w:tc>
      </w:tr>
      <w:tr w:rsidR="000013FB" w:rsidRPr="000013FB" w:rsidTr="001A0B5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Финансовые риски</w:t>
            </w:r>
          </w:p>
        </w:tc>
      </w:tr>
      <w:tr w:rsidR="000013FB" w:rsidRPr="000013FB" w:rsidTr="001A0B5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a5"/>
              <w:spacing w:line="276" w:lineRule="auto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a5"/>
              <w:spacing w:line="276" w:lineRule="auto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Мониторинг и оценка эффективности программных мероприятий с целью возможного перераспределения средств внутри муниципальной программы.</w:t>
            </w:r>
          </w:p>
        </w:tc>
      </w:tr>
      <w:tr w:rsidR="000013FB" w:rsidRPr="000013FB" w:rsidTr="001A0B5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Организационные риски</w:t>
            </w:r>
          </w:p>
        </w:tc>
      </w:tr>
      <w:tr w:rsidR="000013FB" w:rsidRPr="000013FB" w:rsidTr="001A0B5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pStyle w:val="a5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spacing w:line="276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FB" w:rsidRPr="000013FB" w:rsidRDefault="000013FB" w:rsidP="001A0B56">
            <w:pPr>
              <w:widowControl/>
              <w:spacing w:line="276" w:lineRule="auto"/>
              <w:ind w:firstLine="0"/>
              <w:jc w:val="left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0013FB">
              <w:rPr>
                <w:rFonts w:ascii="Courier New" w:hAnsi="Courier New" w:cs="Courier New"/>
                <w:sz w:val="22"/>
                <w:szCs w:val="22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программы.</w:t>
            </w:r>
          </w:p>
        </w:tc>
      </w:tr>
    </w:tbl>
    <w:p w:rsidR="000013FB" w:rsidRPr="000013FB" w:rsidRDefault="000013FB" w:rsidP="000013FB">
      <w:pPr>
        <w:ind w:firstLine="0"/>
        <w:jc w:val="center"/>
        <w:outlineLvl w:val="0"/>
        <w:rPr>
          <w:sz w:val="24"/>
          <w:szCs w:val="24"/>
        </w:rPr>
      </w:pPr>
    </w:p>
    <w:p w:rsidR="000013FB" w:rsidRPr="000013FB" w:rsidRDefault="000013FB" w:rsidP="000013FB">
      <w:pPr>
        <w:ind w:firstLine="0"/>
        <w:jc w:val="center"/>
        <w:outlineLvl w:val="0"/>
        <w:rPr>
          <w:b/>
          <w:sz w:val="24"/>
          <w:szCs w:val="24"/>
        </w:rPr>
      </w:pPr>
      <w:r w:rsidRPr="000013FB">
        <w:rPr>
          <w:b/>
          <w:sz w:val="24"/>
          <w:szCs w:val="24"/>
        </w:rPr>
        <w:t>5. Механизм реализации муниципальной программы</w:t>
      </w:r>
    </w:p>
    <w:p w:rsidR="000013FB" w:rsidRPr="000013FB" w:rsidRDefault="000013FB" w:rsidP="000013FB">
      <w:pPr>
        <w:ind w:firstLine="0"/>
        <w:jc w:val="center"/>
        <w:outlineLvl w:val="0"/>
        <w:rPr>
          <w:sz w:val="24"/>
          <w:szCs w:val="24"/>
        </w:rPr>
      </w:pP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Реализация муниципальной программы осуществляется в соответствии с планами мероприятий подпрограмм.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Ответственный исполнитель: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- организует реализацию муниципальной программы, координирует деятельность соисполнителей и участников муниципальной программы, несет ответственность за достижение целевых показателей муниципальной программы, а также за достижение ожидаемых конечных результатов ее реализации;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- принимает решение о внесении изменений в муниципальную программу, обеспечивает разработку проектов изменений в муниципальную программу, их согласование, экспертизу и утверждение;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- осуществляет мониторинг реализации муниципальной программы;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- проводит оценку эффективности реализации муниципальной программы;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lastRenderedPageBreak/>
        <w:t>- запрашивает у соисполнителей и участников муниципальной программы информацию о ходе реализации муниципальной программы;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- готовит отчеты о реализации муниципальной программы, представляет их в комитет по экономике;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- 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программы.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Соисполнители: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- обеспечивают разработку и согласование с участниками муниципальной программы подпрограмм;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- организуют реализацию подпрограмм, координируют деятельность участников муниципальной программы по реализации основных мероприятий подпрограмм, несут ответственность за достижение целевых показателей подпрограмм;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- осуществляют распределение предельных объемов бюджетных ассигнований на очередной финансовый год и плановый период по основным мероприятиям подпрограмм;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- разрабатывают и согласовывают проект изменений в муниципальную программу в части подпрограмм;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- формируют предложения по внесению изменений в муниципальную программу, направляют их ответственному исполнителю;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- запрашивают у участников муниципальной программы информацию о ходе реализации основных мероприятий;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- разрабатывают и представляют ответственному исполнителю отчеты о реализации подпрограммы;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- представляют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в рамках реализации подпрограмм.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Участники муниципальной программы: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- осуществляют реализацию основных мероприятий;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- осуществляют распределение предельных объемов бюджетных ассигнований на очередной финансовый год и плановый период по мероприятиям, входящим в основные мероприятия;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- согласовывают проект подпрограммы, включение в проекты подпрограмм основных мероприятий, проект изменений в подпрограмму в части основных мероприятий;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- формируют предложения по разработке проекта подпрограммы, внесению изменений в подпрограмму, направляют их соисполнителю;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- разрабатывают и представляют соисполнителю отчеты о реализации основных мероприятий.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Участники мероприятий муниципальной программы участвуют в реализации мероприятий подпрограмм.</w:t>
      </w:r>
    </w:p>
    <w:p w:rsidR="000013FB" w:rsidRPr="000013FB" w:rsidRDefault="000013FB" w:rsidP="000013FB">
      <w:pPr>
        <w:pStyle w:val="ConsPlusNormal"/>
        <w:ind w:firstLine="540"/>
        <w:jc w:val="both"/>
        <w:rPr>
          <w:sz w:val="24"/>
          <w:szCs w:val="24"/>
        </w:rPr>
      </w:pPr>
      <w:r w:rsidRPr="000013FB">
        <w:rPr>
          <w:sz w:val="24"/>
          <w:szCs w:val="24"/>
        </w:rPr>
        <w:t>Реализация муниципальной программы осуществляется в соответствии с планами мероприятий подпрограмм.</w:t>
      </w:r>
    </w:p>
    <w:p w:rsidR="000013FB" w:rsidRPr="000013FB" w:rsidRDefault="000013FB" w:rsidP="000013F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0013FB">
        <w:rPr>
          <w:sz w:val="24"/>
          <w:szCs w:val="24"/>
        </w:rPr>
        <w:t xml:space="preserve">Ответственный исполнитель совместно с соисполнителями в срок до 1 мая года, следующего </w:t>
      </w:r>
      <w:proofErr w:type="gramStart"/>
      <w:r w:rsidRPr="000013FB">
        <w:rPr>
          <w:sz w:val="24"/>
          <w:szCs w:val="24"/>
        </w:rPr>
        <w:t>за</w:t>
      </w:r>
      <w:proofErr w:type="gramEnd"/>
      <w:r w:rsidRPr="000013FB">
        <w:rPr>
          <w:sz w:val="24"/>
          <w:szCs w:val="24"/>
        </w:rPr>
        <w:t xml:space="preserve"> </w:t>
      </w:r>
      <w:proofErr w:type="gramStart"/>
      <w:r w:rsidRPr="000013FB">
        <w:rPr>
          <w:sz w:val="24"/>
          <w:szCs w:val="24"/>
        </w:rPr>
        <w:t>отчетным</w:t>
      </w:r>
      <w:proofErr w:type="gramEnd"/>
      <w:r w:rsidRPr="000013FB">
        <w:rPr>
          <w:sz w:val="24"/>
          <w:szCs w:val="24"/>
        </w:rPr>
        <w:t>, формирует и представляет в комитет по экономике ежегодный отчет о реализации муниципальной программы за отчетный год.</w:t>
      </w:r>
    </w:p>
    <w:p w:rsidR="000013FB" w:rsidRPr="000013FB" w:rsidRDefault="000013FB" w:rsidP="000013F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0013FB">
        <w:rPr>
          <w:sz w:val="24"/>
          <w:szCs w:val="24"/>
        </w:rPr>
        <w:t>Если, срок реализации муниципальной программы завершился в отчетном году, формируется итоговый отчет за весь период ее реализации, который включает в себя отчет о реализации муниципальной программы за отчетный год.</w:t>
      </w:r>
    </w:p>
    <w:p w:rsidR="000013FB" w:rsidRPr="000013FB" w:rsidRDefault="000013FB" w:rsidP="000013F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0013FB">
        <w:rPr>
          <w:sz w:val="24"/>
          <w:szCs w:val="24"/>
        </w:rPr>
        <w:lastRenderedPageBreak/>
        <w:t>Ежегодный (итоговый) отчет о реализации муниципальной программы должен содержать:</w:t>
      </w:r>
    </w:p>
    <w:p w:rsidR="000013FB" w:rsidRPr="000013FB" w:rsidRDefault="000013FB" w:rsidP="000013F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0013FB">
        <w:rPr>
          <w:sz w:val="24"/>
          <w:szCs w:val="24"/>
        </w:rPr>
        <w:t xml:space="preserve">1) отчет об исполнении мероприятий муниципальной программы, отчет об исполнении целевых показателей муниципальной программы, отчет о финансировании муниципальной программы (по формам 1, 2, 3 к </w:t>
      </w:r>
      <w:hyperlink r:id="rId5" w:anchor="Par39" w:tooltip="Ссылка на текущий документ" w:history="1">
        <w:proofErr w:type="gramStart"/>
        <w:r w:rsidRPr="000013FB">
          <w:rPr>
            <w:rStyle w:val="a3"/>
            <w:color w:val="auto"/>
            <w:sz w:val="24"/>
            <w:szCs w:val="24"/>
          </w:rPr>
          <w:t>Поряд</w:t>
        </w:r>
      </w:hyperlink>
      <w:r w:rsidRPr="000013FB">
        <w:rPr>
          <w:sz w:val="24"/>
          <w:szCs w:val="24"/>
        </w:rPr>
        <w:t>ку</w:t>
      </w:r>
      <w:proofErr w:type="gramEnd"/>
      <w:r w:rsidRPr="000013FB">
        <w:rPr>
          <w:sz w:val="24"/>
          <w:szCs w:val="24"/>
        </w:rPr>
        <w:t xml:space="preserve"> принятия решений о разработке муниципальной программы Нийского муниципального образования и их формирования и реализации, утвержденного постановлением администрации НМО);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 xml:space="preserve">2) сведения об оценке эффективности реализации муниципальной программы (в соответствии с </w:t>
      </w:r>
      <w:hyperlink r:id="rId6" w:anchor="Par1016" w:tooltip="Ссылка на текущий документ" w:history="1">
        <w:proofErr w:type="gramStart"/>
        <w:r w:rsidRPr="000013FB">
          <w:rPr>
            <w:rStyle w:val="a3"/>
            <w:color w:val="auto"/>
            <w:sz w:val="24"/>
            <w:szCs w:val="24"/>
          </w:rPr>
          <w:t>Поряд</w:t>
        </w:r>
      </w:hyperlink>
      <w:r w:rsidRPr="000013FB">
        <w:rPr>
          <w:sz w:val="24"/>
          <w:szCs w:val="24"/>
        </w:rPr>
        <w:t>ком</w:t>
      </w:r>
      <w:proofErr w:type="gramEnd"/>
      <w:r w:rsidRPr="000013FB">
        <w:rPr>
          <w:sz w:val="24"/>
          <w:szCs w:val="24"/>
        </w:rPr>
        <w:t xml:space="preserve"> проведения и критериями оценки эффективности реализации муниципальной программы НМО);</w:t>
      </w:r>
    </w:p>
    <w:p w:rsidR="000013FB" w:rsidRPr="000013FB" w:rsidRDefault="000013FB" w:rsidP="000013FB">
      <w:pPr>
        <w:widowControl/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3) пояснительную записку, содержащую анализ факторов, повлиявших на ход реализации муниципальной программы.</w:t>
      </w:r>
    </w:p>
    <w:p w:rsidR="000013FB" w:rsidRPr="000013FB" w:rsidRDefault="000013FB" w:rsidP="000013FB">
      <w:pPr>
        <w:pStyle w:val="ConsPlusNormal"/>
        <w:ind w:firstLine="540"/>
        <w:jc w:val="both"/>
        <w:rPr>
          <w:sz w:val="24"/>
          <w:szCs w:val="24"/>
        </w:rPr>
      </w:pPr>
      <w:r w:rsidRPr="000013FB">
        <w:rPr>
          <w:sz w:val="24"/>
          <w:szCs w:val="24"/>
        </w:rPr>
        <w:t>Комитет по экономике организует рассмотрение ежегодного (итогового) отчета о реализации муниципальной программы на заседании экспертного Совета, по результатам которого принимается решение об эффективности реализации муниципальной программы.</w:t>
      </w:r>
    </w:p>
    <w:p w:rsidR="000013FB" w:rsidRPr="000013FB" w:rsidRDefault="000013FB" w:rsidP="000013FB">
      <w:pPr>
        <w:pStyle w:val="ConsPlusNormal"/>
        <w:ind w:firstLine="540"/>
        <w:jc w:val="both"/>
        <w:rPr>
          <w:sz w:val="24"/>
          <w:szCs w:val="24"/>
        </w:rPr>
      </w:pPr>
      <w:r w:rsidRPr="000013FB">
        <w:rPr>
          <w:sz w:val="24"/>
          <w:szCs w:val="24"/>
        </w:rPr>
        <w:t>В случае</w:t>
      </w:r>
      <w:proofErr w:type="gramStart"/>
      <w:r w:rsidRPr="000013FB">
        <w:rPr>
          <w:sz w:val="24"/>
          <w:szCs w:val="24"/>
        </w:rPr>
        <w:t>,</w:t>
      </w:r>
      <w:proofErr w:type="gramEnd"/>
      <w:r w:rsidRPr="000013FB">
        <w:rPr>
          <w:sz w:val="24"/>
          <w:szCs w:val="24"/>
        </w:rPr>
        <w:t xml:space="preserve"> если ожидаемая эффективность не достигнута или эффективность снизилась по сравнению с предыдущим годом, экспертным Советом формируются предложения о необходимости прекращения или об изменении начиная с очередного финансового года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0013FB" w:rsidRPr="000013FB" w:rsidRDefault="000013FB" w:rsidP="000013FB">
      <w:pPr>
        <w:pStyle w:val="ConsPlusNormal"/>
        <w:widowControl/>
        <w:ind w:firstLine="540"/>
        <w:jc w:val="both"/>
        <w:rPr>
          <w:sz w:val="24"/>
          <w:szCs w:val="24"/>
        </w:rPr>
      </w:pPr>
      <w:proofErr w:type="gramStart"/>
      <w:r w:rsidRPr="000013FB">
        <w:rPr>
          <w:sz w:val="24"/>
          <w:szCs w:val="24"/>
        </w:rPr>
        <w:t>Учитывая решение экспертного Совета об эффективности реализации муниципальной программы, не позднее одного месяца до дня внесения проекта решения о районном бюджете на очередной финансовый год и плановый период в Думу НМО может быть принято решение о прекращении или об изменении начиная с очередного финансового года муниципальной программы, в том числе изменении объема бюджетных ассигнований на финансовое обеспечение реализации муниципальной программы</w:t>
      </w:r>
      <w:proofErr w:type="gramEnd"/>
      <w:r w:rsidRPr="000013FB">
        <w:rPr>
          <w:sz w:val="24"/>
          <w:szCs w:val="24"/>
        </w:rPr>
        <w:t>. Указанное решение оформляется постановлением администрации НМО о внесении изменений в муниципальную программу или об отмене муниципальной программы, которое готовит ответственный исполнитель.</w:t>
      </w:r>
    </w:p>
    <w:p w:rsidR="000013FB" w:rsidRPr="000013FB" w:rsidRDefault="000013FB" w:rsidP="000013FB">
      <w:pPr>
        <w:ind w:firstLine="540"/>
        <w:rPr>
          <w:sz w:val="24"/>
          <w:szCs w:val="24"/>
        </w:rPr>
      </w:pPr>
      <w:r w:rsidRPr="000013FB">
        <w:rPr>
          <w:sz w:val="24"/>
          <w:szCs w:val="24"/>
        </w:rPr>
        <w:t>В случае принятия данного решения и при наличии заключенных во исполнение муниципальной программы муниципальных контрактов в районном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0013FB" w:rsidRPr="000013FB" w:rsidRDefault="000013FB" w:rsidP="000013F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0013FB">
        <w:rPr>
          <w:sz w:val="24"/>
          <w:szCs w:val="24"/>
        </w:rPr>
        <w:t>Ежегодный (итоговый) отчет о реализации муниципальной программы представляется ответственным исполнителем в качестве информации на заседании административного Совета.</w:t>
      </w:r>
    </w:p>
    <w:p w:rsidR="000013FB" w:rsidRPr="000013FB" w:rsidRDefault="000013FB" w:rsidP="000013FB">
      <w:pPr>
        <w:ind w:firstLine="0"/>
        <w:outlineLvl w:val="0"/>
        <w:rPr>
          <w:sz w:val="24"/>
          <w:szCs w:val="24"/>
        </w:rPr>
      </w:pPr>
    </w:p>
    <w:p w:rsidR="000013FB" w:rsidRPr="000013FB" w:rsidRDefault="000013FB" w:rsidP="000013FB">
      <w:pPr>
        <w:ind w:firstLine="0"/>
        <w:jc w:val="center"/>
        <w:outlineLvl w:val="0"/>
        <w:rPr>
          <w:b/>
          <w:sz w:val="24"/>
          <w:szCs w:val="24"/>
        </w:rPr>
      </w:pPr>
      <w:r w:rsidRPr="000013FB">
        <w:rPr>
          <w:b/>
          <w:sz w:val="24"/>
          <w:szCs w:val="24"/>
        </w:rPr>
        <w:t>6. Ожидаемые конечные результаты реализации муниципальной программы</w:t>
      </w:r>
    </w:p>
    <w:p w:rsidR="000013FB" w:rsidRPr="000013FB" w:rsidRDefault="000013FB" w:rsidP="000013FB">
      <w:pPr>
        <w:ind w:firstLine="708"/>
        <w:rPr>
          <w:sz w:val="24"/>
          <w:szCs w:val="24"/>
        </w:rPr>
      </w:pPr>
    </w:p>
    <w:p w:rsidR="000013FB" w:rsidRPr="000013FB" w:rsidRDefault="000013FB" w:rsidP="000013FB">
      <w:pPr>
        <w:ind w:firstLine="567"/>
        <w:rPr>
          <w:sz w:val="24"/>
          <w:szCs w:val="24"/>
        </w:rPr>
      </w:pPr>
      <w:r w:rsidRPr="000013FB">
        <w:rPr>
          <w:sz w:val="24"/>
          <w:szCs w:val="24"/>
        </w:rPr>
        <w:t xml:space="preserve">В целом, в результате реализации муниципальной программы у жителей Нийского муниципального образования появятся возможности, условия и стимулы к раскрытию своего творческого потенциала, увеличится количество участников любительских объединений, клубов по интересам, коллективов художественной самодеятельности и участников в них. Реализация муниципальной программы приведет к росту качественных муниципальных услуг в области культуры и дополнительного художественного образования детей. </w:t>
      </w:r>
    </w:p>
    <w:p w:rsidR="000013FB" w:rsidRPr="000013FB" w:rsidRDefault="000013FB" w:rsidP="000013FB">
      <w:pPr>
        <w:ind w:firstLine="567"/>
        <w:rPr>
          <w:sz w:val="24"/>
          <w:szCs w:val="24"/>
        </w:rPr>
      </w:pPr>
      <w:r w:rsidRPr="000013FB">
        <w:rPr>
          <w:sz w:val="24"/>
          <w:szCs w:val="24"/>
        </w:rPr>
        <w:t xml:space="preserve">В 2027-2028 </w:t>
      </w:r>
      <w:proofErr w:type="spellStart"/>
      <w:proofErr w:type="gramStart"/>
      <w:r w:rsidRPr="000013FB">
        <w:rPr>
          <w:sz w:val="24"/>
          <w:szCs w:val="24"/>
        </w:rPr>
        <w:t>гг</w:t>
      </w:r>
      <w:proofErr w:type="spellEnd"/>
      <w:proofErr w:type="gramEnd"/>
      <w:r w:rsidRPr="000013FB">
        <w:rPr>
          <w:sz w:val="24"/>
          <w:szCs w:val="24"/>
        </w:rPr>
        <w:t xml:space="preserve"> в результате исполнения мероприятий муниципальной </w:t>
      </w:r>
      <w:r w:rsidRPr="000013FB">
        <w:rPr>
          <w:sz w:val="24"/>
          <w:szCs w:val="24"/>
        </w:rPr>
        <w:lastRenderedPageBreak/>
        <w:t xml:space="preserve">программы будут получены следующие результаты: </w:t>
      </w:r>
    </w:p>
    <w:p w:rsidR="000013FB" w:rsidRPr="000013FB" w:rsidRDefault="000013FB" w:rsidP="000013FB">
      <w:pPr>
        <w:pStyle w:val="a6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013FB">
        <w:rPr>
          <w:rFonts w:ascii="Arial" w:eastAsia="Times New Roman" w:hAnsi="Arial" w:cs="Arial"/>
          <w:sz w:val="24"/>
          <w:szCs w:val="24"/>
          <w:lang w:eastAsia="ru-RU"/>
        </w:rPr>
        <w:t xml:space="preserve">1. количество участников клубных формирований к </w:t>
      </w:r>
      <w:r w:rsidRPr="000013FB">
        <w:rPr>
          <w:rFonts w:ascii="Arial" w:hAnsi="Arial" w:cs="Arial"/>
          <w:sz w:val="24"/>
          <w:szCs w:val="24"/>
        </w:rPr>
        <w:t>2027-2028 гг</w:t>
      </w:r>
      <w:r>
        <w:rPr>
          <w:rFonts w:ascii="Arial" w:hAnsi="Arial" w:cs="Arial"/>
          <w:sz w:val="24"/>
          <w:szCs w:val="24"/>
        </w:rPr>
        <w:t>.</w:t>
      </w:r>
      <w:r w:rsidRPr="000013FB">
        <w:rPr>
          <w:rFonts w:ascii="Arial" w:hAnsi="Arial" w:cs="Arial"/>
          <w:sz w:val="24"/>
          <w:szCs w:val="24"/>
        </w:rPr>
        <w:t xml:space="preserve"> </w:t>
      </w:r>
      <w:r w:rsidRPr="000013FB">
        <w:rPr>
          <w:rFonts w:ascii="Arial" w:eastAsia="Times New Roman" w:hAnsi="Arial" w:cs="Arial"/>
          <w:sz w:val="24"/>
          <w:szCs w:val="24"/>
          <w:lang w:eastAsia="ru-RU"/>
        </w:rPr>
        <w:t>увеличится до 227 человек;</w:t>
      </w:r>
    </w:p>
    <w:p w:rsidR="000013FB" w:rsidRPr="000013FB" w:rsidRDefault="000013FB" w:rsidP="000013FB">
      <w:pPr>
        <w:widowControl/>
        <w:autoSpaceDE/>
        <w:adjustRightInd/>
        <w:ind w:firstLine="567"/>
        <w:rPr>
          <w:sz w:val="24"/>
          <w:szCs w:val="24"/>
        </w:rPr>
      </w:pPr>
      <w:r w:rsidRPr="000013FB">
        <w:rPr>
          <w:sz w:val="24"/>
          <w:szCs w:val="24"/>
        </w:rPr>
        <w:t>2. количество культурно-массовых мероприятий всех уровней увеличится до 345;</w:t>
      </w:r>
    </w:p>
    <w:p w:rsidR="000013FB" w:rsidRPr="000013FB" w:rsidRDefault="000013FB" w:rsidP="000013FB">
      <w:pPr>
        <w:pStyle w:val="a6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013FB">
        <w:rPr>
          <w:rFonts w:ascii="Arial" w:eastAsia="Times New Roman" w:hAnsi="Arial" w:cs="Arial"/>
          <w:sz w:val="24"/>
          <w:szCs w:val="24"/>
          <w:lang w:eastAsia="ru-RU"/>
        </w:rPr>
        <w:t>3. количество участников культурн</w:t>
      </w:r>
      <w:proofErr w:type="gramStart"/>
      <w:r w:rsidRPr="000013FB">
        <w:rPr>
          <w:rFonts w:ascii="Arial" w:eastAsia="Times New Roman" w:hAnsi="Arial" w:cs="Arial"/>
          <w:sz w:val="24"/>
          <w:szCs w:val="24"/>
          <w:lang w:eastAsia="ru-RU"/>
        </w:rPr>
        <w:t>о-</w:t>
      </w:r>
      <w:proofErr w:type="gramEnd"/>
      <w:r w:rsidRPr="000013F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0013FB">
        <w:rPr>
          <w:rFonts w:ascii="Arial" w:eastAsia="Times New Roman" w:hAnsi="Arial" w:cs="Arial"/>
          <w:sz w:val="24"/>
          <w:szCs w:val="24"/>
          <w:lang w:eastAsia="ru-RU"/>
        </w:rPr>
        <w:t>досуговых</w:t>
      </w:r>
      <w:proofErr w:type="spellEnd"/>
      <w:r w:rsidRPr="000013FB">
        <w:rPr>
          <w:rFonts w:ascii="Arial" w:eastAsia="Times New Roman" w:hAnsi="Arial" w:cs="Arial"/>
          <w:sz w:val="24"/>
          <w:szCs w:val="24"/>
          <w:lang w:eastAsia="ru-RU"/>
        </w:rPr>
        <w:t xml:space="preserve"> мероприятий к </w:t>
      </w:r>
      <w:r w:rsidRPr="000013FB">
        <w:rPr>
          <w:rFonts w:ascii="Arial" w:hAnsi="Arial" w:cs="Arial"/>
          <w:sz w:val="24"/>
          <w:szCs w:val="24"/>
        </w:rPr>
        <w:t>2027-2028 гг</w:t>
      </w:r>
      <w:r>
        <w:rPr>
          <w:rFonts w:ascii="Arial" w:hAnsi="Arial" w:cs="Arial"/>
          <w:sz w:val="24"/>
          <w:szCs w:val="24"/>
        </w:rPr>
        <w:t>.</w:t>
      </w:r>
      <w:r w:rsidRPr="000013FB">
        <w:rPr>
          <w:rFonts w:ascii="Arial" w:hAnsi="Arial" w:cs="Arial"/>
          <w:sz w:val="24"/>
          <w:szCs w:val="24"/>
        </w:rPr>
        <w:t xml:space="preserve"> </w:t>
      </w:r>
      <w:r w:rsidRPr="000013FB">
        <w:rPr>
          <w:rFonts w:ascii="Arial" w:eastAsia="Times New Roman" w:hAnsi="Arial" w:cs="Arial"/>
          <w:sz w:val="24"/>
          <w:szCs w:val="24"/>
          <w:lang w:eastAsia="ru-RU"/>
        </w:rPr>
        <w:t xml:space="preserve"> достигнет 13 150 человек;</w:t>
      </w:r>
    </w:p>
    <w:p w:rsidR="000013FB" w:rsidRPr="000013FB" w:rsidRDefault="000013FB" w:rsidP="000013FB">
      <w:pPr>
        <w:pStyle w:val="ConsPlusNormal"/>
        <w:widowControl/>
        <w:ind w:firstLine="0"/>
        <w:rPr>
          <w:bCs/>
          <w:caps/>
          <w:sz w:val="24"/>
          <w:szCs w:val="24"/>
        </w:rPr>
      </w:pPr>
      <w:r w:rsidRPr="000013FB">
        <w:rPr>
          <w:sz w:val="24"/>
          <w:szCs w:val="24"/>
        </w:rPr>
        <w:t xml:space="preserve"> 4. посещаемость в МКУК КДЦ НМО к 2027-2028 гг</w:t>
      </w:r>
      <w:r>
        <w:rPr>
          <w:sz w:val="24"/>
          <w:szCs w:val="24"/>
        </w:rPr>
        <w:t>.</w:t>
      </w:r>
      <w:r w:rsidRPr="000013FB">
        <w:rPr>
          <w:sz w:val="24"/>
          <w:szCs w:val="24"/>
        </w:rPr>
        <w:t xml:space="preserve">  возрастет на 1</w:t>
      </w:r>
    </w:p>
    <w:sectPr w:rsidR="000013FB" w:rsidRPr="000013FB" w:rsidSect="00764B5C">
      <w:pgSz w:w="11906" w:h="16838"/>
      <w:pgMar w:top="1134" w:right="850" w:bottom="1135" w:left="567" w:header="709" w:footer="709" w:gutter="1134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80D88"/>
    <w:multiLevelType w:val="hybridMultilevel"/>
    <w:tmpl w:val="2B0AA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445B22"/>
    <w:multiLevelType w:val="hybridMultilevel"/>
    <w:tmpl w:val="94421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A3946"/>
    <w:rsid w:val="000013FB"/>
    <w:rsid w:val="00120262"/>
    <w:rsid w:val="00135551"/>
    <w:rsid w:val="00184760"/>
    <w:rsid w:val="002F728B"/>
    <w:rsid w:val="003F7E61"/>
    <w:rsid w:val="00434E3E"/>
    <w:rsid w:val="005A200D"/>
    <w:rsid w:val="005E0216"/>
    <w:rsid w:val="006213EA"/>
    <w:rsid w:val="00721837"/>
    <w:rsid w:val="00764B5C"/>
    <w:rsid w:val="007A7201"/>
    <w:rsid w:val="008828C1"/>
    <w:rsid w:val="00901536"/>
    <w:rsid w:val="009371B2"/>
    <w:rsid w:val="0099215C"/>
    <w:rsid w:val="00A036F7"/>
    <w:rsid w:val="00B23F8D"/>
    <w:rsid w:val="00B6508B"/>
    <w:rsid w:val="00B70544"/>
    <w:rsid w:val="00B87AB6"/>
    <w:rsid w:val="00BA3946"/>
    <w:rsid w:val="00D959C6"/>
    <w:rsid w:val="00E31F44"/>
    <w:rsid w:val="00E577EA"/>
    <w:rsid w:val="00F72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94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A3946"/>
    <w:pPr>
      <w:widowControl/>
      <w:spacing w:before="108" w:after="108"/>
      <w:ind w:firstLine="0"/>
      <w:jc w:val="center"/>
      <w:outlineLvl w:val="0"/>
    </w:pPr>
    <w:rPr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A3946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A3946"/>
    <w:rPr>
      <w:color w:val="0000FF"/>
      <w:u w:val="single"/>
    </w:rPr>
  </w:style>
  <w:style w:type="character" w:customStyle="1" w:styleId="a4">
    <w:name w:val="Обычный (веб) Знак"/>
    <w:link w:val="a5"/>
    <w:uiPriority w:val="99"/>
    <w:locked/>
    <w:rsid w:val="00BA3946"/>
    <w:rPr>
      <w:sz w:val="24"/>
      <w:szCs w:val="24"/>
    </w:rPr>
  </w:style>
  <w:style w:type="paragraph" w:styleId="a5">
    <w:name w:val="Normal (Web)"/>
    <w:basedOn w:val="a"/>
    <w:link w:val="a4"/>
    <w:uiPriority w:val="99"/>
    <w:unhideWhenUsed/>
    <w:rsid w:val="00BA3946"/>
    <w:pPr>
      <w:widowControl/>
      <w:autoSpaceDE/>
      <w:autoSpaceDN/>
      <w:adjustRightInd/>
      <w:ind w:firstLine="0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6">
    <w:name w:val="No Spacing"/>
    <w:uiPriority w:val="1"/>
    <w:qFormat/>
    <w:rsid w:val="00BA394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BA39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A39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BA39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0153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0153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0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AppData\Local\Microsoft\Windows\Temporary%20Internet%20Files\Content.IE5\5ADZ6GIE\&#1084;&#1091;&#1085;&#1080;&#1094;.&#1087;&#1088;&#1086;&#1075;&#1088;.%20&#1052;&#1050;&#1059;&#1050;%20&#1050;&#1044;&#1062;%20&#1053;&#1052;&#1054;%20&#1086;&#1090;%2023.05.17.%20&#8470;23.doc" TargetMode="External"/><Relationship Id="rId5" Type="http://schemas.openxmlformats.org/officeDocument/2006/relationships/hyperlink" Target="file:///C:\Users\User\AppData\Local\Microsoft\Windows\Temporary%20Internet%20Files\Content.IE5\5ADZ6GIE\&#1084;&#1091;&#1085;&#1080;&#1094;.&#1087;&#1088;&#1086;&#1075;&#1088;.%20&#1052;&#1050;&#1059;&#1050;%20&#1050;&#1044;&#1062;%20&#1053;&#1052;&#1054;%20&#1086;&#1090;%2023.05.17.%20&#8470;23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7</Pages>
  <Words>2140</Words>
  <Characters>12199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IBM_457</cp:lastModifiedBy>
  <cp:revision>11</cp:revision>
  <cp:lastPrinted>2025-07-04T08:29:00Z</cp:lastPrinted>
  <dcterms:created xsi:type="dcterms:W3CDTF">2022-10-10T07:16:00Z</dcterms:created>
  <dcterms:modified xsi:type="dcterms:W3CDTF">2025-07-04T08:30:00Z</dcterms:modified>
</cp:coreProperties>
</file>