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29.09.2017 г. № 326</w:t>
      </w:r>
    </w:p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8589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8589E">
        <w:rPr>
          <w:rFonts w:ascii="Arial" w:hAnsi="Arial" w:cs="Arial"/>
          <w:b/>
          <w:sz w:val="32"/>
          <w:szCs w:val="32"/>
        </w:rPr>
        <w:t>ИРКУТСКАЯ ОБЛАСТЬ</w:t>
      </w:r>
    </w:p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8589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E8589E">
        <w:rPr>
          <w:rFonts w:ascii="Arial" w:hAnsi="Arial" w:cs="Arial"/>
          <w:b/>
          <w:bCs/>
          <w:sz w:val="32"/>
          <w:szCs w:val="32"/>
        </w:rPr>
        <w:t>ДУМА</w:t>
      </w:r>
    </w:p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E8589E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C80B76" w:rsidRDefault="00C80B76" w:rsidP="00C80B76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E8589E">
        <w:rPr>
          <w:rFonts w:ascii="Arial" w:hAnsi="Arial" w:cs="Arial"/>
          <w:b/>
          <w:bCs/>
          <w:sz w:val="32"/>
          <w:szCs w:val="32"/>
        </w:rPr>
        <w:t>РЕШЕНИЕ</w:t>
      </w:r>
    </w:p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</w:p>
    <w:p w:rsidR="00C80B76" w:rsidRPr="00E8589E" w:rsidRDefault="00C80B76" w:rsidP="00C80B7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 О БЮДЖЕТНОМ ПРОЦЕССЕ В НИЙСКОМ МУНИЦИПАЛЬНОМ ОБРАЗОВАНИИ</w:t>
      </w:r>
    </w:p>
    <w:p w:rsidR="002F265C" w:rsidRPr="00C80B76" w:rsidRDefault="002F265C" w:rsidP="00C80B7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F265C" w:rsidRPr="00CE09A5" w:rsidRDefault="00892EC1" w:rsidP="00C80B76">
      <w:pPr>
        <w:autoSpaceDE w:val="0"/>
        <w:autoSpaceDN w:val="0"/>
        <w:adjustRightInd w:val="0"/>
        <w:spacing w:after="0" w:line="240" w:lineRule="auto"/>
        <w:ind w:left="139" w:firstLine="5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B7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421F9" w:rsidRPr="00C80B76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Бюджетным кодексом Российской Федерации, Федеральным законом от 06.10.2003</w:t>
      </w:r>
      <w:r w:rsidR="00574B2D" w:rsidRPr="00C80B7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21F9" w:rsidRPr="00C80B76">
        <w:rPr>
          <w:rFonts w:ascii="Arial" w:eastAsia="Times New Roman" w:hAnsi="Arial" w:cs="Arial"/>
          <w:sz w:val="24"/>
          <w:szCs w:val="24"/>
          <w:lang w:eastAsia="ru-RU"/>
        </w:rPr>
        <w:t>г. №131-ФЗ «Об общих принципах организации местного самоуправления в Российской Федерации»</w:t>
      </w:r>
      <w:r w:rsidR="002F265C" w:rsidRPr="00C80B76">
        <w:rPr>
          <w:rFonts w:ascii="Arial" w:eastAsia="Times New Roman" w:hAnsi="Arial" w:cs="Arial"/>
          <w:sz w:val="24"/>
          <w:szCs w:val="24"/>
          <w:lang w:eastAsia="ru-RU"/>
        </w:rPr>
        <w:t>, руководствуясь с</w:t>
      </w:r>
      <w:r w:rsidR="00B421F9" w:rsidRPr="00C80B76">
        <w:rPr>
          <w:rFonts w:ascii="Arial" w:eastAsia="Times New Roman" w:hAnsi="Arial" w:cs="Arial"/>
          <w:sz w:val="24"/>
          <w:szCs w:val="24"/>
          <w:lang w:eastAsia="ru-RU"/>
        </w:rPr>
        <w:t>татьями</w:t>
      </w:r>
      <w:r w:rsidR="002F265C" w:rsidRPr="00C80B76">
        <w:rPr>
          <w:rFonts w:ascii="Arial" w:eastAsia="Times New Roman" w:hAnsi="Arial" w:cs="Arial"/>
          <w:sz w:val="24"/>
          <w:szCs w:val="24"/>
          <w:lang w:eastAsia="ru-RU"/>
        </w:rPr>
        <w:t>. 31, 47, 61 Устава Нийского муниципального образования</w:t>
      </w:r>
      <w:r w:rsidR="002F265C" w:rsidRPr="00CE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E09A5" w:rsidRPr="00C80B76" w:rsidRDefault="00CE09A5" w:rsidP="00C80B7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74B2D" w:rsidRPr="00C80B76" w:rsidRDefault="00574B2D" w:rsidP="00C80B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80B7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РЕШИЛА:</w:t>
      </w:r>
    </w:p>
    <w:p w:rsidR="00CE09A5" w:rsidRPr="00C80B76" w:rsidRDefault="00CE09A5" w:rsidP="00C80B7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265C" w:rsidRPr="00931FC4" w:rsidRDefault="002F265C" w:rsidP="00931FC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421F9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. Внести в </w:t>
      </w:r>
      <w:r w:rsidR="00892EC1" w:rsidRPr="00931FC4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B421F9" w:rsidRPr="00931FC4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92EC1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 о бюджетном процессе</w:t>
      </w:r>
      <w:r w:rsidR="00CE09A5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 в Нийском муниципальном образовании, утвержденное решением Думы Нийского сельского поселения от 26.08.2014</w:t>
      </w:r>
      <w:r w:rsidR="00574B2D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E09A5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г. №255 (с изменениями, внесенными решением Думы Нийского сельского поселения от </w:t>
      </w:r>
      <w:r w:rsidR="00B421F9" w:rsidRPr="00931FC4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="00CE09A5" w:rsidRPr="00931FC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421F9" w:rsidRPr="00931FC4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CE09A5" w:rsidRPr="00931FC4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B421F9" w:rsidRPr="00931FC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CE09A5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421F9" w:rsidRPr="00931FC4">
        <w:rPr>
          <w:rFonts w:ascii="Arial" w:eastAsia="Times New Roman" w:hAnsi="Arial" w:cs="Arial"/>
          <w:sz w:val="24"/>
          <w:szCs w:val="24"/>
          <w:lang w:eastAsia="ru-RU"/>
        </w:rPr>
        <w:t>305</w:t>
      </w:r>
      <w:r w:rsidR="00CE09A5" w:rsidRPr="00931FC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B421F9" w:rsidRPr="00931FC4">
        <w:rPr>
          <w:rFonts w:ascii="Arial" w:eastAsia="Times New Roman" w:hAnsi="Arial" w:cs="Arial"/>
          <w:sz w:val="24"/>
          <w:szCs w:val="24"/>
          <w:lang w:eastAsia="ru-RU"/>
        </w:rPr>
        <w:t>, следующие изменения:</w:t>
      </w:r>
    </w:p>
    <w:p w:rsidR="00B421F9" w:rsidRPr="00931FC4" w:rsidRDefault="00B421F9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1) в статье 8 «</w:t>
      </w:r>
      <w:r w:rsidR="00931FC4">
        <w:rPr>
          <w:rFonts w:ascii="Arial" w:eastAsia="Times New Roman" w:hAnsi="Arial" w:cs="Arial"/>
          <w:sz w:val="24"/>
          <w:szCs w:val="24"/>
          <w:lang w:eastAsia="ru-RU"/>
        </w:rPr>
        <w:t>бюджетные полномочия главного администратора (администратора) источников финансирования дефицита бюджета»:</w:t>
      </w:r>
    </w:p>
    <w:p w:rsidR="00B421F9" w:rsidRPr="00931FC4" w:rsidRDefault="00B421F9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пункт 1 дополнить подпунктами шест</w:t>
      </w:r>
      <w:r w:rsidR="00C75F63">
        <w:rPr>
          <w:rFonts w:ascii="Arial" w:eastAsia="Times New Roman" w:hAnsi="Arial" w:cs="Arial"/>
          <w:sz w:val="24"/>
          <w:szCs w:val="24"/>
          <w:lang w:eastAsia="ru-RU"/>
        </w:rPr>
        <w:t>ь и семь следующего содержания:</w:t>
      </w:r>
    </w:p>
    <w:p w:rsidR="00B421F9" w:rsidRPr="00931FC4" w:rsidRDefault="00B421F9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«6) утверждает методику прогнозирования поступлений по источникам финансирования дефицита бюджета в соответствии с общими требованиями к такой методике, установленными Правительством Российской Федерации»;</w:t>
      </w:r>
    </w:p>
    <w:p w:rsidR="00B421F9" w:rsidRPr="00931FC4" w:rsidRDefault="00B421F9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«7) составляет обоснования бюджетных ассигнований</w:t>
      </w:r>
      <w:proofErr w:type="gramStart"/>
      <w:r w:rsidRPr="00931FC4">
        <w:rPr>
          <w:rFonts w:ascii="Arial" w:eastAsia="Times New Roman" w:hAnsi="Arial" w:cs="Arial"/>
          <w:sz w:val="24"/>
          <w:szCs w:val="24"/>
          <w:lang w:eastAsia="ru-RU"/>
        </w:rPr>
        <w:t>.»;</w:t>
      </w:r>
      <w:proofErr w:type="gramEnd"/>
    </w:p>
    <w:p w:rsidR="00931FC4" w:rsidRDefault="00B421F9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2) в статье 11 «</w:t>
      </w:r>
      <w:r w:rsidR="00931FC4">
        <w:rPr>
          <w:rFonts w:ascii="Arial" w:eastAsia="Times New Roman" w:hAnsi="Arial" w:cs="Arial"/>
          <w:sz w:val="24"/>
          <w:szCs w:val="24"/>
          <w:lang w:eastAsia="ru-RU"/>
        </w:rPr>
        <w:t>порядок составления проекта бюджета муниципального образования»;</w:t>
      </w:r>
    </w:p>
    <w:p w:rsidR="003454D3" w:rsidRPr="00931FC4" w:rsidRDefault="003454D3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В пункте 4 абзац четвертый изложить в следующей редакции:</w:t>
      </w:r>
    </w:p>
    <w:p w:rsidR="003454D3" w:rsidRPr="00931FC4" w:rsidRDefault="003454D3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«- основных </w:t>
      </w:r>
      <w:proofErr w:type="gramStart"/>
      <w:r w:rsidRPr="00931FC4">
        <w:rPr>
          <w:rFonts w:ascii="Arial" w:eastAsia="Times New Roman" w:hAnsi="Arial" w:cs="Arial"/>
          <w:sz w:val="24"/>
          <w:szCs w:val="24"/>
          <w:lang w:eastAsia="ru-RU"/>
        </w:rPr>
        <w:t>направлениях</w:t>
      </w:r>
      <w:proofErr w:type="gramEnd"/>
      <w:r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бюджетной и налоговой политики </w:t>
      </w:r>
      <w:r w:rsidR="00931FC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931FC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3454D3" w:rsidRPr="00931FC4" w:rsidRDefault="003454D3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3) в статье 16 «</w:t>
      </w:r>
      <w:r w:rsidR="00931FC4">
        <w:rPr>
          <w:rFonts w:ascii="Arial" w:eastAsia="Times New Roman" w:hAnsi="Arial" w:cs="Arial"/>
          <w:sz w:val="24"/>
          <w:szCs w:val="24"/>
          <w:lang w:eastAsia="ru-RU"/>
        </w:rPr>
        <w:t xml:space="preserve">внесение проекта решения о местном бюджете на рассмотрение Думы сельского поселения, состав показателей, представляемых для рассмотрения </w:t>
      </w:r>
      <w:r w:rsidR="0019617A">
        <w:rPr>
          <w:rFonts w:ascii="Arial" w:eastAsia="Times New Roman" w:hAnsi="Arial" w:cs="Arial"/>
          <w:sz w:val="24"/>
          <w:szCs w:val="24"/>
          <w:lang w:eastAsia="ru-RU"/>
        </w:rPr>
        <w:t>и утверждения</w:t>
      </w:r>
      <w:r w:rsidR="00C75F63">
        <w:rPr>
          <w:rFonts w:ascii="Arial" w:eastAsia="Times New Roman" w:hAnsi="Arial" w:cs="Arial"/>
          <w:sz w:val="24"/>
          <w:szCs w:val="24"/>
          <w:lang w:eastAsia="ru-RU"/>
        </w:rPr>
        <w:t xml:space="preserve"> в проекте бюджета муниципального образования, документы и </w:t>
      </w:r>
      <w:proofErr w:type="gramStart"/>
      <w:r w:rsidR="00C75F63">
        <w:rPr>
          <w:rFonts w:ascii="Arial" w:eastAsia="Times New Roman" w:hAnsi="Arial" w:cs="Arial"/>
          <w:sz w:val="24"/>
          <w:szCs w:val="24"/>
          <w:lang w:eastAsia="ru-RU"/>
        </w:rPr>
        <w:t>материалы</w:t>
      </w:r>
      <w:proofErr w:type="gramEnd"/>
      <w:r w:rsidR="00C75F63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представляемые одновременно с проектом бюджета муниципального образования»:</w:t>
      </w:r>
    </w:p>
    <w:p w:rsidR="003454D3" w:rsidRPr="00931FC4" w:rsidRDefault="003454D3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в пункте </w:t>
      </w:r>
      <w:r w:rsidR="00C049A8" w:rsidRPr="00931FC4">
        <w:rPr>
          <w:rFonts w:ascii="Arial" w:eastAsia="Times New Roman" w:hAnsi="Arial" w:cs="Arial"/>
          <w:sz w:val="24"/>
          <w:szCs w:val="24"/>
          <w:lang w:eastAsia="ru-RU"/>
        </w:rPr>
        <w:t>3:</w:t>
      </w:r>
    </w:p>
    <w:p w:rsidR="00C049A8" w:rsidRPr="00931FC4" w:rsidRDefault="00C049A8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подпункт 1 изложить в следующей редакции:</w:t>
      </w:r>
    </w:p>
    <w:p w:rsidR="00C049A8" w:rsidRPr="00931FC4" w:rsidRDefault="00C049A8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«1) основные направления бюджетной и налоговой поли</w:t>
      </w:r>
      <w:r w:rsidR="00C75F63">
        <w:rPr>
          <w:rFonts w:ascii="Arial" w:eastAsia="Times New Roman" w:hAnsi="Arial" w:cs="Arial"/>
          <w:sz w:val="24"/>
          <w:szCs w:val="24"/>
          <w:lang w:eastAsia="ru-RU"/>
        </w:rPr>
        <w:t>тики муниципального образования</w:t>
      </w:r>
      <w:r w:rsidRPr="00931FC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C049A8" w:rsidRPr="00931FC4" w:rsidRDefault="00C049A8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дополнить подпунктом </w:t>
      </w:r>
      <w:r w:rsidR="00CC5755" w:rsidRPr="00931FC4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следующего содержания:</w:t>
      </w:r>
    </w:p>
    <w:p w:rsidR="00C049A8" w:rsidRPr="00931FC4" w:rsidRDefault="00C049A8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C5755" w:rsidRPr="00931FC4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931FC4">
        <w:rPr>
          <w:rFonts w:ascii="Arial" w:eastAsia="Times New Roman" w:hAnsi="Arial" w:cs="Arial"/>
          <w:sz w:val="24"/>
          <w:szCs w:val="24"/>
          <w:lang w:eastAsia="ru-RU"/>
        </w:rPr>
        <w:t>) реестры источников доходов местного бюджета»</w:t>
      </w:r>
      <w:r w:rsidR="00CC5755" w:rsidRPr="00931FC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C5755" w:rsidRPr="00931FC4" w:rsidRDefault="00CC5755" w:rsidP="00B421F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1FC4">
        <w:rPr>
          <w:rFonts w:ascii="Arial" w:eastAsia="Times New Roman" w:hAnsi="Arial" w:cs="Arial"/>
          <w:sz w:val="24"/>
          <w:szCs w:val="24"/>
          <w:lang w:eastAsia="ru-RU"/>
        </w:rPr>
        <w:t>подпункт 9 считать соответственно подпунктом 10;</w:t>
      </w:r>
    </w:p>
    <w:p w:rsidR="002F265C" w:rsidRPr="00931FC4" w:rsidRDefault="00931FC4" w:rsidP="00C75F6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 Настоящее </w:t>
      </w:r>
      <w:r w:rsidR="002F265C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обнародовать путем размещения на официальном сайте Администрации </w:t>
      </w:r>
      <w:r w:rsidR="00553564" w:rsidRPr="00931FC4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 образования</w:t>
      </w:r>
      <w:r w:rsidR="002F265C" w:rsidRPr="00931FC4">
        <w:rPr>
          <w:rFonts w:ascii="Arial" w:eastAsia="Times New Roman" w:hAnsi="Arial" w:cs="Arial"/>
          <w:sz w:val="24"/>
          <w:szCs w:val="24"/>
          <w:lang w:eastAsia="ru-RU"/>
        </w:rPr>
        <w:t xml:space="preserve"> в сети «Интернет».</w:t>
      </w:r>
      <w:r w:rsidR="002F265C" w:rsidRPr="00931FC4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CE09A5" w:rsidRPr="00C75F63" w:rsidRDefault="00CE09A5" w:rsidP="002F26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09A5" w:rsidRPr="00C75F63" w:rsidRDefault="00CE09A5" w:rsidP="002F26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265C" w:rsidRPr="00C75F63" w:rsidRDefault="002F265C" w:rsidP="002F26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5F63">
        <w:rPr>
          <w:rFonts w:ascii="Arial" w:eastAsia="Times New Roman" w:hAnsi="Arial" w:cs="Arial"/>
          <w:b/>
          <w:sz w:val="24"/>
          <w:szCs w:val="24"/>
          <w:lang w:eastAsia="ru-RU"/>
        </w:rPr>
        <w:t>Глава Нийского</w:t>
      </w:r>
    </w:p>
    <w:p w:rsidR="00C75F63" w:rsidRPr="00C75F63" w:rsidRDefault="00574B2D" w:rsidP="00CE09A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5F63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</w:t>
      </w:r>
    </w:p>
    <w:p w:rsidR="00D20D75" w:rsidRPr="00C75F63" w:rsidRDefault="002F265C" w:rsidP="00CE09A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75F63">
        <w:rPr>
          <w:rFonts w:ascii="Arial" w:eastAsia="Times New Roman" w:hAnsi="Arial" w:cs="Arial"/>
          <w:b/>
          <w:sz w:val="24"/>
          <w:szCs w:val="24"/>
          <w:lang w:eastAsia="ru-RU"/>
        </w:rPr>
        <w:t>О.Е. Рубцов</w:t>
      </w:r>
      <w:bookmarkStart w:id="0" w:name="_GoBack"/>
      <w:bookmarkEnd w:id="0"/>
    </w:p>
    <w:sectPr w:rsidR="00D20D75" w:rsidRPr="00C75F63" w:rsidSect="00931FC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01DF"/>
    <w:rsid w:val="00084C86"/>
    <w:rsid w:val="0019617A"/>
    <w:rsid w:val="002F265C"/>
    <w:rsid w:val="003454D3"/>
    <w:rsid w:val="00553564"/>
    <w:rsid w:val="00574B2D"/>
    <w:rsid w:val="00892EC1"/>
    <w:rsid w:val="00931FC4"/>
    <w:rsid w:val="00B421F9"/>
    <w:rsid w:val="00C049A8"/>
    <w:rsid w:val="00C75F63"/>
    <w:rsid w:val="00C80B76"/>
    <w:rsid w:val="00CC5755"/>
    <w:rsid w:val="00CE09A5"/>
    <w:rsid w:val="00D20D75"/>
    <w:rsid w:val="00DD14C9"/>
    <w:rsid w:val="00E801DF"/>
    <w:rsid w:val="00E9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4B2D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80B7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4</cp:revision>
  <cp:lastPrinted>2017-10-02T08:45:00Z</cp:lastPrinted>
  <dcterms:created xsi:type="dcterms:W3CDTF">2017-10-02T04:05:00Z</dcterms:created>
  <dcterms:modified xsi:type="dcterms:W3CDTF">2017-10-09T01:54:00Z</dcterms:modified>
</cp:coreProperties>
</file>