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C3D" w:rsidRPr="00A749B3" w:rsidRDefault="008736F8" w:rsidP="00680C3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09. 10</w:t>
      </w:r>
      <w:r w:rsidR="00680C3D" w:rsidRPr="00A749B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80C3D" w:rsidRPr="00A749B3">
        <w:rPr>
          <w:rFonts w:ascii="Arial" w:hAnsi="Arial" w:cs="Arial"/>
          <w:b/>
          <w:sz w:val="32"/>
          <w:szCs w:val="32"/>
        </w:rPr>
        <w:t>2025 г. №</w:t>
      </w:r>
      <w:r>
        <w:rPr>
          <w:rFonts w:ascii="Arial" w:hAnsi="Arial" w:cs="Arial"/>
          <w:b/>
          <w:sz w:val="32"/>
          <w:szCs w:val="32"/>
        </w:rPr>
        <w:t>26</w:t>
      </w:r>
      <w:r w:rsidR="00680C3D" w:rsidRPr="00A749B3">
        <w:rPr>
          <w:rFonts w:ascii="Arial" w:hAnsi="Arial" w:cs="Arial"/>
          <w:b/>
          <w:sz w:val="32"/>
          <w:szCs w:val="32"/>
        </w:rPr>
        <w:t>-П</w:t>
      </w:r>
    </w:p>
    <w:p w:rsidR="00680C3D" w:rsidRPr="00A749B3" w:rsidRDefault="00680C3D" w:rsidP="00680C3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0C3D" w:rsidRPr="00A749B3" w:rsidRDefault="00680C3D" w:rsidP="00680C3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ИРКУТСКАЯ ОБЛАСТЬ</w:t>
      </w:r>
    </w:p>
    <w:p w:rsidR="00680C3D" w:rsidRPr="00A749B3" w:rsidRDefault="00680C3D" w:rsidP="00680C3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УСТЬ-КУТСКИЙ РАЙОН</w:t>
      </w:r>
    </w:p>
    <w:p w:rsidR="00680C3D" w:rsidRPr="00A749B3" w:rsidRDefault="00680C3D" w:rsidP="00680C3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680C3D" w:rsidRPr="00A749B3" w:rsidRDefault="00680C3D" w:rsidP="00680C3D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>АДМИНИСТРАЦИЯ</w:t>
      </w:r>
    </w:p>
    <w:p w:rsidR="00680C3D" w:rsidRPr="00A749B3" w:rsidRDefault="00680C3D" w:rsidP="00680C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80C3D" w:rsidRDefault="00680C3D" w:rsidP="00680C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749B3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680C3D" w:rsidRPr="00A749B3" w:rsidRDefault="00680C3D" w:rsidP="00680C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736F8" w:rsidRDefault="00680C3D" w:rsidP="008736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АДМИНИСТРАТИВНЫЙ РЕГЛАМЕНТ ПРЕДОСТАВЛЕНИЯ МУНИЦИПАЛЬНОЙ УСЛУГИ «ПОСТАНОВКА НА ЗЕМЕЛЬНЫЙ УЧЕТ ГРАЖДАН, ИМЕЮЩИХ ПРАВО НА ПРЕДОСТАВЛЕНИЕ ЗЕМЕЛЬНЫХ УЧАСТКОВ В СОБСТВЕННОСТЬ БЕСПЛАТНО», УТВЕРЖДЕННЫЙ ПОСТАНОВЛЕНИЕМ АДМИНИСТРАЦИИ НИЙСКОГО СЕЛЬСКОГО ПОСЕЛЕНИЯ </w:t>
      </w:r>
    </w:p>
    <w:p w:rsidR="00631415" w:rsidRDefault="00680C3D" w:rsidP="008736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ОТ 02.04.2025 Г. №9-П</w:t>
      </w:r>
    </w:p>
    <w:p w:rsidR="008736F8" w:rsidRPr="008736F8" w:rsidRDefault="008736F8" w:rsidP="008736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A4447" w:rsidRPr="00680C3D" w:rsidRDefault="007F4733" w:rsidP="00680C3D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3078A3" w:rsidRPr="00680C3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</w:t>
      </w:r>
      <w:r w:rsidR="005B6DA5" w:rsidRPr="00680C3D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соответствии с 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законом от </w:t>
      </w:r>
      <w:r w:rsidR="00480275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27.07.2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010</w:t>
      </w:r>
      <w:r w:rsidR="005960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val="en-US"/>
        </w:rPr>
        <w:t>N</w:t>
      </w:r>
      <w:r w:rsidR="00B73946" w:rsidRPr="00680C3D">
        <w:rPr>
          <w:rFonts w:ascii="Arial" w:eastAsia="Times New Roman" w:hAnsi="Arial" w:cs="Arial"/>
          <w:color w:val="000000"/>
          <w:sz w:val="24"/>
          <w:szCs w:val="24"/>
        </w:rPr>
        <w:t xml:space="preserve"> 210-ФЗ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 организации предоставления государс</w:t>
      </w:r>
      <w:r w:rsidR="00B73946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твенных и муниципальных услуг</w:t>
      </w:r>
      <w:r w:rsidR="00480275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ст.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15 Федерального закона от 06.10.2003 г. № 131-ФЗ «Об общих принципах организации местного самоуправления в Российской Федерации», ст. 4</w:t>
      </w:r>
      <w:r w:rsidR="00D93CEF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9945EA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Устава Нийского сельского поселения Усть-Кутского муниципального района Иркутской области</w:t>
      </w:r>
      <w:r w:rsidR="00A814A7" w:rsidRPr="00680C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9945EA" w:rsidRPr="00680C3D" w:rsidRDefault="009945EA" w:rsidP="009A4447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9A4447" w:rsidRDefault="008736F8" w:rsidP="00680C3D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ПОСТАНОВЛЯЕТ</w:t>
      </w:r>
      <w:r w:rsidR="009A4447" w:rsidRPr="00680C3D">
        <w:rPr>
          <w:rFonts w:ascii="Arial" w:eastAsia="Calibri" w:hAnsi="Arial" w:cs="Arial"/>
          <w:b/>
          <w:sz w:val="24"/>
          <w:szCs w:val="24"/>
        </w:rPr>
        <w:t>:</w:t>
      </w:r>
    </w:p>
    <w:p w:rsidR="00680C3D" w:rsidRPr="00680C3D" w:rsidRDefault="00680C3D" w:rsidP="00680C3D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BF03F2" w:rsidRPr="00680C3D" w:rsidRDefault="00BF03F2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</w:t>
      </w:r>
      <w:r w:rsidR="009925C2" w:rsidRPr="00680C3D">
        <w:rPr>
          <w:rFonts w:ascii="Arial" w:eastAsia="Calibri" w:hAnsi="Arial" w:cs="Arial"/>
          <w:sz w:val="24"/>
          <w:szCs w:val="24"/>
        </w:rPr>
        <w:t xml:space="preserve"> </w:t>
      </w:r>
      <w:r w:rsidRPr="00680C3D">
        <w:rPr>
          <w:rFonts w:ascii="Arial" w:eastAsia="Calibri" w:hAnsi="Arial" w:cs="Arial"/>
          <w:sz w:val="24"/>
          <w:szCs w:val="24"/>
        </w:rPr>
        <w:t xml:space="preserve">Внести изменения </w:t>
      </w:r>
      <w:r w:rsidR="009945EA" w:rsidRPr="00680C3D">
        <w:rPr>
          <w:rFonts w:ascii="Arial" w:eastAsia="Calibri" w:hAnsi="Arial" w:cs="Arial"/>
          <w:sz w:val="24"/>
          <w:szCs w:val="24"/>
        </w:rPr>
        <w:t>в Административный регламент предоставления муниципальной услуги «Постановка на земельный учет граждан, имеющих право на предоставление земельных участков в собственность бесплатно», утвержденный постановлением Администрации Нийского сельского поселения от 02.04.2025 г. № 9-п</w:t>
      </w:r>
      <w:r w:rsidR="005B6DA5" w:rsidRPr="00680C3D">
        <w:rPr>
          <w:rFonts w:ascii="Arial" w:eastAsia="Calibri" w:hAnsi="Arial" w:cs="Arial"/>
          <w:bCs/>
          <w:sz w:val="24"/>
          <w:szCs w:val="24"/>
        </w:rPr>
        <w:t>,</w:t>
      </w:r>
      <w:r w:rsidR="009945EA" w:rsidRPr="00680C3D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5B6DA5" w:rsidRPr="00680C3D">
        <w:rPr>
          <w:rFonts w:ascii="Arial" w:eastAsia="Calibri" w:hAnsi="Arial" w:cs="Arial"/>
          <w:bCs/>
          <w:sz w:val="24"/>
          <w:szCs w:val="24"/>
        </w:rPr>
        <w:t>(</w:t>
      </w:r>
      <w:r w:rsidR="00480275" w:rsidRPr="00680C3D">
        <w:rPr>
          <w:rFonts w:ascii="Arial" w:eastAsia="Calibri" w:hAnsi="Arial" w:cs="Arial"/>
          <w:sz w:val="24"/>
          <w:szCs w:val="24"/>
        </w:rPr>
        <w:t>далее-Административный регламент)</w:t>
      </w:r>
      <w:r w:rsidR="00B86B5F" w:rsidRPr="00680C3D">
        <w:rPr>
          <w:rFonts w:ascii="Arial" w:eastAsia="Calibri" w:hAnsi="Arial" w:cs="Arial"/>
          <w:sz w:val="24"/>
          <w:szCs w:val="24"/>
        </w:rPr>
        <w:t xml:space="preserve"> </w:t>
      </w:r>
      <w:r w:rsidRPr="00680C3D">
        <w:rPr>
          <w:rFonts w:ascii="Arial" w:eastAsia="Calibri" w:hAnsi="Arial" w:cs="Arial"/>
          <w:sz w:val="24"/>
          <w:szCs w:val="24"/>
        </w:rPr>
        <w:t>следующего содержания:</w:t>
      </w:r>
    </w:p>
    <w:p w:rsidR="00CD572A" w:rsidRPr="00680C3D" w:rsidRDefault="009925C2" w:rsidP="00680C3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1.1. </w:t>
      </w:r>
      <w:r w:rsidR="00EE62B9" w:rsidRPr="00680C3D">
        <w:rPr>
          <w:rFonts w:ascii="Arial" w:eastAsia="Calibri" w:hAnsi="Arial" w:cs="Arial"/>
          <w:sz w:val="24"/>
          <w:szCs w:val="24"/>
        </w:rPr>
        <w:t>Подподпункт «б»</w:t>
      </w:r>
      <w:r w:rsidR="002B579F" w:rsidRPr="00680C3D">
        <w:rPr>
          <w:rFonts w:ascii="Arial" w:eastAsia="Calibri" w:hAnsi="Arial" w:cs="Arial"/>
          <w:sz w:val="24"/>
          <w:szCs w:val="24"/>
        </w:rPr>
        <w:t xml:space="preserve"> </w:t>
      </w:r>
      <w:r w:rsidR="00EE62B9" w:rsidRPr="00680C3D">
        <w:rPr>
          <w:rFonts w:ascii="Arial" w:eastAsia="Calibri" w:hAnsi="Arial" w:cs="Arial"/>
          <w:sz w:val="24"/>
          <w:szCs w:val="24"/>
        </w:rPr>
        <w:t>подпункта 1 пункта 3 Административного регламента дополнить</w:t>
      </w:r>
      <w:r w:rsidR="00EB56CE" w:rsidRPr="00680C3D">
        <w:rPr>
          <w:rFonts w:ascii="Arial" w:eastAsia="Calibri" w:hAnsi="Arial" w:cs="Arial"/>
          <w:sz w:val="24"/>
          <w:szCs w:val="24"/>
        </w:rPr>
        <w:t xml:space="preserve"> </w:t>
      </w:r>
      <w:r w:rsidR="00EE62B9" w:rsidRPr="00680C3D">
        <w:rPr>
          <w:rFonts w:ascii="Arial" w:eastAsia="Calibri" w:hAnsi="Arial" w:cs="Arial"/>
          <w:sz w:val="24"/>
          <w:szCs w:val="24"/>
        </w:rPr>
        <w:t>словами</w:t>
      </w:r>
      <w:r w:rsidR="00BF03F2" w:rsidRPr="00680C3D">
        <w:rPr>
          <w:rFonts w:ascii="Arial" w:eastAsia="Calibri" w:hAnsi="Arial" w:cs="Arial"/>
          <w:sz w:val="24"/>
          <w:szCs w:val="24"/>
        </w:rPr>
        <w:t>:</w:t>
      </w:r>
      <w:r w:rsidR="00480275" w:rsidRPr="00680C3D">
        <w:rPr>
          <w:rFonts w:ascii="Arial" w:eastAsia="Calibri" w:hAnsi="Arial" w:cs="Arial"/>
          <w:sz w:val="24"/>
          <w:szCs w:val="24"/>
        </w:rPr>
        <w:t xml:space="preserve"> </w:t>
      </w:r>
      <w:r w:rsidR="00474DA8" w:rsidRPr="00680C3D">
        <w:rPr>
          <w:rFonts w:ascii="Arial" w:eastAsia="Calibri" w:hAnsi="Arial" w:cs="Arial"/>
          <w:sz w:val="24"/>
          <w:szCs w:val="24"/>
        </w:rPr>
        <w:t>«</w:t>
      </w:r>
      <w:r w:rsidR="00EE62B9" w:rsidRPr="00680C3D">
        <w:rPr>
          <w:rFonts w:ascii="Arial" w:hAnsi="Arial" w:cs="Arial"/>
          <w:color w:val="212121"/>
          <w:sz w:val="24"/>
          <w:szCs w:val="24"/>
          <w:shd w:val="clear" w:color="auto" w:fill="FFFFFF"/>
        </w:rPr>
        <w:t>за исключением граждан, относящихся к категории граждан, указанной в подпункте «а» пункта 14 части 1 статьи 2 Закона Иркутской области от 28.12.2015 г. №146-ОЗ «О бесплатном предоставлении земельных участков в собственность граждан</w:t>
      </w:r>
      <w:r w:rsidR="00474DA8" w:rsidRPr="00680C3D">
        <w:rPr>
          <w:rFonts w:ascii="Arial" w:hAnsi="Arial" w:cs="Arial"/>
          <w:sz w:val="24"/>
          <w:szCs w:val="24"/>
        </w:rPr>
        <w:t>».</w:t>
      </w:r>
    </w:p>
    <w:p w:rsidR="00EE62B9" w:rsidRPr="00680C3D" w:rsidRDefault="00EE62B9" w:rsidP="00680C3D">
      <w:pPr>
        <w:pStyle w:val="a6"/>
        <w:numPr>
          <w:ilvl w:val="1"/>
          <w:numId w:val="5"/>
        </w:numPr>
        <w:spacing w:after="0" w:line="240" w:lineRule="auto"/>
        <w:ind w:left="0"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Подпункт 4 пункта 3 Административного регламента изложить в следующей редакции:</w:t>
      </w:r>
    </w:p>
    <w:p w:rsidR="00EE62B9" w:rsidRPr="00680C3D" w:rsidRDefault="00F2621C" w:rsidP="00680C3D">
      <w:pPr>
        <w:spacing w:after="0" w:line="240" w:lineRule="auto"/>
        <w:ind w:left="142" w:firstLine="85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680C3D">
        <w:rPr>
          <w:rFonts w:ascii="Arial" w:eastAsia="Calibri" w:hAnsi="Arial" w:cs="Arial"/>
          <w:sz w:val="24"/>
          <w:szCs w:val="24"/>
        </w:rPr>
        <w:t>4) «</w:t>
      </w:r>
      <w:r w:rsidR="009845C7" w:rsidRPr="00680C3D">
        <w:rPr>
          <w:rFonts w:ascii="Arial" w:eastAsia="Calibri" w:hAnsi="Arial" w:cs="Arial"/>
          <w:sz w:val="24"/>
          <w:szCs w:val="24"/>
        </w:rPr>
        <w:t xml:space="preserve">граждане, являющиеся многодетной семьей, состоящей из родителей (усыновителей, опекунов, попечителей, мачехи или отчима) или единственного родителя (усыновителя, опекуна или попечителя), трех и более детей, в том числе усыновленных (удочеренных), пасынков, падчериц, детей, находящихся под опекой или попечительством, не достигших возраста 18 лет на дату подачи </w:t>
      </w:r>
      <w:r w:rsidR="009845C7" w:rsidRPr="00680C3D">
        <w:rPr>
          <w:rFonts w:ascii="Arial" w:eastAsia="Calibri" w:hAnsi="Arial" w:cs="Arial"/>
          <w:sz w:val="24"/>
          <w:szCs w:val="24"/>
        </w:rPr>
        <w:lastRenderedPageBreak/>
        <w:t>заявления о постановке на земельный учет (далее многодетная семья), отвечающей в совокупности следующим условиям:</w:t>
      </w:r>
      <w:proofErr w:type="gramEnd"/>
    </w:p>
    <w:p w:rsidR="00F2621C" w:rsidRPr="00680C3D" w:rsidRDefault="00F2621C" w:rsidP="00680C3D">
      <w:pPr>
        <w:spacing w:after="0" w:line="240" w:lineRule="auto"/>
        <w:ind w:left="142"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1.3. </w:t>
      </w:r>
      <w:proofErr w:type="spellStart"/>
      <w:r w:rsidRPr="00680C3D">
        <w:rPr>
          <w:rFonts w:ascii="Arial" w:eastAsia="Calibri" w:hAnsi="Arial" w:cs="Arial"/>
          <w:sz w:val="24"/>
          <w:szCs w:val="24"/>
        </w:rPr>
        <w:t>Подподпункт</w:t>
      </w:r>
      <w:proofErr w:type="spellEnd"/>
      <w:r w:rsidRPr="00680C3D">
        <w:rPr>
          <w:rFonts w:ascii="Arial" w:eastAsia="Calibri" w:hAnsi="Arial" w:cs="Arial"/>
          <w:sz w:val="24"/>
          <w:szCs w:val="24"/>
        </w:rPr>
        <w:t xml:space="preserve"> «а» подпункта 4 пункта 15 </w:t>
      </w:r>
      <w:r w:rsidR="00C33C13" w:rsidRPr="00680C3D">
        <w:rPr>
          <w:rFonts w:ascii="Arial" w:eastAsia="Calibri" w:hAnsi="Arial" w:cs="Arial"/>
          <w:sz w:val="24"/>
          <w:szCs w:val="24"/>
        </w:rPr>
        <w:t>А</w:t>
      </w:r>
      <w:r w:rsidRPr="00680C3D">
        <w:rPr>
          <w:rFonts w:ascii="Arial" w:eastAsia="Calibri" w:hAnsi="Arial" w:cs="Arial"/>
          <w:sz w:val="24"/>
          <w:szCs w:val="24"/>
        </w:rPr>
        <w:t>дминистративного регламент исключить</w:t>
      </w:r>
      <w:r w:rsidR="00C33C13" w:rsidRPr="00680C3D">
        <w:rPr>
          <w:rFonts w:ascii="Arial" w:eastAsia="Calibri" w:hAnsi="Arial" w:cs="Arial"/>
          <w:sz w:val="24"/>
          <w:szCs w:val="24"/>
        </w:rPr>
        <w:t>.</w:t>
      </w:r>
    </w:p>
    <w:p w:rsidR="00C33C13" w:rsidRPr="00680C3D" w:rsidRDefault="00C33C13" w:rsidP="00680C3D">
      <w:pPr>
        <w:spacing w:after="0" w:line="240" w:lineRule="auto"/>
        <w:ind w:left="142" w:firstLine="851"/>
        <w:jc w:val="both"/>
        <w:rPr>
          <w:rFonts w:ascii="Arial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1.4. </w:t>
      </w:r>
      <w:proofErr w:type="spellStart"/>
      <w:r w:rsidRPr="00680C3D">
        <w:rPr>
          <w:rFonts w:ascii="Arial" w:eastAsia="Calibri" w:hAnsi="Arial" w:cs="Arial"/>
          <w:sz w:val="24"/>
          <w:szCs w:val="24"/>
        </w:rPr>
        <w:t>Подподпункт</w:t>
      </w:r>
      <w:proofErr w:type="spellEnd"/>
      <w:r w:rsidRPr="00680C3D">
        <w:rPr>
          <w:rFonts w:ascii="Arial" w:eastAsia="Calibri" w:hAnsi="Arial" w:cs="Arial"/>
          <w:sz w:val="24"/>
          <w:szCs w:val="24"/>
        </w:rPr>
        <w:t xml:space="preserve"> «и» подпункта 4 пункта 15 Административного регламента изложить в следующей редакции:</w:t>
      </w:r>
      <w:r w:rsidRPr="00680C3D">
        <w:rPr>
          <w:rFonts w:ascii="Arial" w:hAnsi="Arial" w:cs="Arial"/>
          <w:sz w:val="24"/>
          <w:szCs w:val="24"/>
        </w:rPr>
        <w:t xml:space="preserve"> </w:t>
      </w:r>
    </w:p>
    <w:p w:rsidR="00C33C13" w:rsidRPr="00680C3D" w:rsidRDefault="00C33C13" w:rsidP="00680C3D">
      <w:pPr>
        <w:spacing w:after="0" w:line="240" w:lineRule="auto"/>
        <w:ind w:left="142"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и) </w:t>
      </w:r>
      <w:r w:rsidR="00D55516" w:rsidRPr="00680C3D">
        <w:rPr>
          <w:rFonts w:ascii="Arial" w:eastAsia="Calibri" w:hAnsi="Arial" w:cs="Arial"/>
          <w:sz w:val="24"/>
          <w:szCs w:val="24"/>
        </w:rPr>
        <w:t>«</w:t>
      </w:r>
      <w:r w:rsidRPr="00680C3D">
        <w:rPr>
          <w:rFonts w:ascii="Arial" w:eastAsia="Calibri" w:hAnsi="Arial" w:cs="Arial"/>
          <w:sz w:val="24"/>
          <w:szCs w:val="24"/>
        </w:rPr>
        <w:t>для заявителя, предусмотренного подпунктами 4,5,8,9 пункта 3 настоящего административного регламента, – свидетельство о заключении брака и его нотариально удостоверенный перевод на русский язык, в случае если это свидетельство выдано компетентными органами иностранного государства</w:t>
      </w:r>
      <w:r w:rsidR="00D55516" w:rsidRPr="00680C3D">
        <w:rPr>
          <w:rFonts w:ascii="Arial" w:eastAsia="Calibri" w:hAnsi="Arial" w:cs="Arial"/>
          <w:sz w:val="24"/>
          <w:szCs w:val="24"/>
        </w:rPr>
        <w:t>»</w:t>
      </w:r>
      <w:r w:rsidRPr="00680C3D">
        <w:rPr>
          <w:rFonts w:ascii="Arial" w:eastAsia="Calibri" w:hAnsi="Arial" w:cs="Arial"/>
          <w:sz w:val="24"/>
          <w:szCs w:val="24"/>
        </w:rPr>
        <w:t>.</w:t>
      </w:r>
    </w:p>
    <w:p w:rsidR="005729F6" w:rsidRPr="00680C3D" w:rsidRDefault="005729F6" w:rsidP="00680C3D">
      <w:pPr>
        <w:spacing w:after="0" w:line="240" w:lineRule="auto"/>
        <w:ind w:left="142"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1.5. Пункт 13 Административного регламента изложить в следующей </w:t>
      </w:r>
      <w:r w:rsidR="00C70C45" w:rsidRPr="00680C3D">
        <w:rPr>
          <w:rFonts w:ascii="Arial" w:eastAsia="Calibri" w:hAnsi="Arial" w:cs="Arial"/>
          <w:sz w:val="24"/>
          <w:szCs w:val="24"/>
        </w:rPr>
        <w:t>редакции:</w:t>
      </w:r>
    </w:p>
    <w:p w:rsidR="005729F6" w:rsidRPr="00680C3D" w:rsidRDefault="005729F6" w:rsidP="00680C3D">
      <w:pPr>
        <w:spacing w:after="0" w:line="240" w:lineRule="auto"/>
        <w:ind w:left="142"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13.</w:t>
      </w:r>
      <w:r w:rsidR="00D55516" w:rsidRPr="00680C3D">
        <w:rPr>
          <w:rFonts w:ascii="Arial" w:eastAsia="Calibri" w:hAnsi="Arial" w:cs="Arial"/>
          <w:sz w:val="24"/>
          <w:szCs w:val="24"/>
        </w:rPr>
        <w:t xml:space="preserve"> </w:t>
      </w:r>
      <w:r w:rsidR="0023276C" w:rsidRPr="00680C3D">
        <w:rPr>
          <w:rFonts w:ascii="Arial" w:eastAsia="Calibri" w:hAnsi="Arial" w:cs="Arial"/>
          <w:sz w:val="24"/>
          <w:szCs w:val="24"/>
        </w:rPr>
        <w:t>«</w:t>
      </w:r>
      <w:r w:rsidRPr="00680C3D">
        <w:rPr>
          <w:rFonts w:ascii="Arial" w:eastAsia="Calibri" w:hAnsi="Arial" w:cs="Arial"/>
          <w:sz w:val="24"/>
          <w:szCs w:val="24"/>
        </w:rPr>
        <w:t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Администрации, а также ее должностных лиц, муниципальных служащих, работников размещается на официальном сайте Администрации в информационно-телекоммуникационной сети «Интернет» по адресу https://ния-адм</w:t>
      </w:r>
      <w:proofErr w:type="gramStart"/>
      <w:r w:rsidRPr="00680C3D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680C3D">
        <w:rPr>
          <w:rFonts w:ascii="Arial" w:eastAsia="Calibri" w:hAnsi="Arial" w:cs="Arial"/>
          <w:sz w:val="24"/>
          <w:szCs w:val="24"/>
        </w:rPr>
        <w:t>ф/</w:t>
      </w:r>
      <w:r w:rsidR="0023276C" w:rsidRPr="00680C3D">
        <w:rPr>
          <w:rFonts w:ascii="Arial" w:eastAsia="Calibri" w:hAnsi="Arial" w:cs="Arial"/>
          <w:sz w:val="24"/>
          <w:szCs w:val="24"/>
        </w:rPr>
        <w:t>»</w:t>
      </w:r>
      <w:r w:rsidRPr="00680C3D">
        <w:rPr>
          <w:rFonts w:ascii="Arial" w:eastAsia="Calibri" w:hAnsi="Arial" w:cs="Arial"/>
          <w:sz w:val="24"/>
          <w:szCs w:val="24"/>
        </w:rPr>
        <w:t>.</w:t>
      </w:r>
    </w:p>
    <w:p w:rsidR="00C70C45" w:rsidRPr="00680C3D" w:rsidRDefault="00A96124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 </w:t>
      </w:r>
      <w:r w:rsidR="00C70C45" w:rsidRPr="00680C3D">
        <w:rPr>
          <w:rFonts w:ascii="Arial" w:eastAsia="Calibri" w:hAnsi="Arial" w:cs="Arial"/>
          <w:sz w:val="24"/>
          <w:szCs w:val="24"/>
        </w:rPr>
        <w:t>1.6. Подпункт 3 пункта 17 Административного регламента изложить в следующей редакции:</w:t>
      </w:r>
    </w:p>
    <w:p w:rsidR="00C70C45" w:rsidRPr="00680C3D" w:rsidRDefault="00C70C45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3) </w:t>
      </w:r>
      <w:r w:rsidR="0023276C" w:rsidRPr="00680C3D">
        <w:rPr>
          <w:rFonts w:ascii="Arial" w:eastAsia="Calibri" w:hAnsi="Arial" w:cs="Arial"/>
          <w:sz w:val="24"/>
          <w:szCs w:val="24"/>
        </w:rPr>
        <w:t>«</w:t>
      </w:r>
      <w:r w:rsidRPr="00680C3D">
        <w:rPr>
          <w:rFonts w:ascii="Arial" w:eastAsia="Calibri" w:hAnsi="Arial" w:cs="Arial"/>
          <w:sz w:val="24"/>
          <w:szCs w:val="24"/>
        </w:rPr>
        <w:t>в форме электронных документов с использованием информационно-телекоммуникационной сети «Интернет» через официальный сайт</w:t>
      </w:r>
      <w:r w:rsidR="0023276C" w:rsidRPr="00680C3D">
        <w:rPr>
          <w:rFonts w:ascii="Arial" w:eastAsia="Calibri" w:hAnsi="Arial" w:cs="Arial"/>
          <w:sz w:val="24"/>
          <w:szCs w:val="24"/>
        </w:rPr>
        <w:t>»</w:t>
      </w:r>
      <w:r w:rsidRPr="00680C3D">
        <w:rPr>
          <w:rFonts w:ascii="Arial" w:eastAsia="Calibri" w:hAnsi="Arial" w:cs="Arial"/>
          <w:sz w:val="24"/>
          <w:szCs w:val="24"/>
        </w:rPr>
        <w:t>;</w:t>
      </w:r>
    </w:p>
    <w:p w:rsidR="009F07A6" w:rsidRPr="00680C3D" w:rsidRDefault="009F07A6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1.7. Пункт 51 Административного регламента изложить в следующей редакции:</w:t>
      </w:r>
    </w:p>
    <w:p w:rsidR="009F07A6" w:rsidRPr="00680C3D" w:rsidRDefault="009F07A6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51. «Заявителю обеспечивается возможность получения муниципальной услуги в МФЦ».</w:t>
      </w:r>
    </w:p>
    <w:p w:rsidR="00D9536D" w:rsidRPr="00680C3D" w:rsidRDefault="00D9536D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</w:t>
      </w:r>
      <w:r w:rsidR="009F07A6" w:rsidRPr="00680C3D">
        <w:rPr>
          <w:rFonts w:ascii="Arial" w:eastAsia="Calibri" w:hAnsi="Arial" w:cs="Arial"/>
          <w:sz w:val="24"/>
          <w:szCs w:val="24"/>
        </w:rPr>
        <w:t>8</w:t>
      </w:r>
      <w:r w:rsidRPr="00680C3D">
        <w:rPr>
          <w:rFonts w:ascii="Arial" w:eastAsia="Calibri" w:hAnsi="Arial" w:cs="Arial"/>
          <w:sz w:val="24"/>
          <w:szCs w:val="24"/>
        </w:rPr>
        <w:t>. Пункты 52,56,</w:t>
      </w:r>
      <w:r w:rsidR="00F17544" w:rsidRPr="00680C3D">
        <w:rPr>
          <w:rFonts w:ascii="Arial" w:eastAsia="Calibri" w:hAnsi="Arial" w:cs="Arial"/>
          <w:sz w:val="24"/>
          <w:szCs w:val="24"/>
        </w:rPr>
        <w:t>57,58</w:t>
      </w:r>
      <w:r w:rsidRPr="00680C3D">
        <w:rPr>
          <w:rFonts w:ascii="Arial" w:eastAsia="Calibri" w:hAnsi="Arial" w:cs="Arial"/>
          <w:sz w:val="24"/>
          <w:szCs w:val="24"/>
        </w:rPr>
        <w:t xml:space="preserve"> Административного регламента исключить</w:t>
      </w:r>
      <w:r w:rsidR="0023276C" w:rsidRPr="00680C3D">
        <w:rPr>
          <w:rFonts w:ascii="Arial" w:eastAsia="Calibri" w:hAnsi="Arial" w:cs="Arial"/>
          <w:sz w:val="24"/>
          <w:szCs w:val="24"/>
        </w:rPr>
        <w:t>.</w:t>
      </w:r>
    </w:p>
    <w:p w:rsidR="00D9536D" w:rsidRPr="00680C3D" w:rsidRDefault="00D9536D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</w:t>
      </w:r>
      <w:r w:rsidR="009F07A6" w:rsidRPr="00680C3D">
        <w:rPr>
          <w:rFonts w:ascii="Arial" w:eastAsia="Calibri" w:hAnsi="Arial" w:cs="Arial"/>
          <w:sz w:val="24"/>
          <w:szCs w:val="24"/>
        </w:rPr>
        <w:t>9</w:t>
      </w:r>
      <w:r w:rsidRPr="00680C3D">
        <w:rPr>
          <w:rFonts w:ascii="Arial" w:eastAsia="Calibri" w:hAnsi="Arial" w:cs="Arial"/>
          <w:sz w:val="24"/>
          <w:szCs w:val="24"/>
        </w:rPr>
        <w:t>.</w:t>
      </w:r>
      <w:r w:rsidR="00582433" w:rsidRPr="00680C3D">
        <w:rPr>
          <w:rFonts w:ascii="Arial" w:eastAsia="Calibri" w:hAnsi="Arial" w:cs="Arial"/>
          <w:sz w:val="24"/>
          <w:szCs w:val="24"/>
        </w:rPr>
        <w:t xml:space="preserve"> Пункт 59 Административного регламента изложить в следующей редакции:</w:t>
      </w:r>
    </w:p>
    <w:p w:rsidR="00C70C45" w:rsidRPr="00680C3D" w:rsidRDefault="00582433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59. </w:t>
      </w:r>
      <w:r w:rsidR="0023276C" w:rsidRPr="00680C3D">
        <w:rPr>
          <w:rFonts w:ascii="Arial" w:eastAsia="Calibri" w:hAnsi="Arial" w:cs="Arial"/>
          <w:sz w:val="24"/>
          <w:szCs w:val="24"/>
        </w:rPr>
        <w:t>«</w:t>
      </w:r>
      <w:r w:rsidRPr="00680C3D">
        <w:rPr>
          <w:rFonts w:ascii="Arial" w:eastAsia="Calibri" w:hAnsi="Arial" w:cs="Arial"/>
          <w:sz w:val="24"/>
          <w:szCs w:val="24"/>
        </w:rPr>
        <w:t>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</w:t>
      </w:r>
      <w:r w:rsidR="0023276C" w:rsidRPr="00680C3D">
        <w:rPr>
          <w:rFonts w:ascii="Arial" w:eastAsia="Calibri" w:hAnsi="Arial" w:cs="Arial"/>
          <w:sz w:val="24"/>
          <w:szCs w:val="24"/>
        </w:rPr>
        <w:t>»</w:t>
      </w:r>
      <w:r w:rsidRPr="00680C3D">
        <w:rPr>
          <w:rFonts w:ascii="Arial" w:eastAsia="Calibri" w:hAnsi="Arial" w:cs="Arial"/>
          <w:sz w:val="24"/>
          <w:szCs w:val="24"/>
        </w:rPr>
        <w:t>.</w:t>
      </w:r>
    </w:p>
    <w:p w:rsidR="00582433" w:rsidRPr="00680C3D" w:rsidRDefault="00582433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</w:t>
      </w:r>
      <w:r w:rsidR="009F07A6" w:rsidRPr="00680C3D">
        <w:rPr>
          <w:rFonts w:ascii="Arial" w:eastAsia="Calibri" w:hAnsi="Arial" w:cs="Arial"/>
          <w:sz w:val="24"/>
          <w:szCs w:val="24"/>
        </w:rPr>
        <w:t>10</w:t>
      </w:r>
      <w:r w:rsidR="000F272B" w:rsidRPr="00680C3D">
        <w:rPr>
          <w:rFonts w:ascii="Arial" w:eastAsia="Calibri" w:hAnsi="Arial" w:cs="Arial"/>
          <w:sz w:val="24"/>
          <w:szCs w:val="24"/>
        </w:rPr>
        <w:t>. Абзац</w:t>
      </w:r>
      <w:r w:rsidR="008A489D" w:rsidRPr="00680C3D">
        <w:rPr>
          <w:rFonts w:ascii="Arial" w:eastAsia="Calibri" w:hAnsi="Arial" w:cs="Arial"/>
          <w:sz w:val="24"/>
          <w:szCs w:val="24"/>
        </w:rPr>
        <w:t xml:space="preserve"> 3 пункта </w:t>
      </w:r>
      <w:r w:rsidR="000F272B" w:rsidRPr="00680C3D">
        <w:rPr>
          <w:rFonts w:ascii="Arial" w:eastAsia="Calibri" w:hAnsi="Arial" w:cs="Arial"/>
          <w:sz w:val="24"/>
          <w:szCs w:val="24"/>
        </w:rPr>
        <w:t>71 Административного</w:t>
      </w:r>
      <w:r w:rsidR="008A489D" w:rsidRPr="00680C3D">
        <w:rPr>
          <w:rFonts w:ascii="Arial" w:eastAsia="Calibri" w:hAnsi="Arial" w:cs="Arial"/>
          <w:sz w:val="24"/>
          <w:szCs w:val="24"/>
        </w:rPr>
        <w:t xml:space="preserve"> регламента изложить в следующей редакции:</w:t>
      </w:r>
    </w:p>
    <w:p w:rsidR="008A489D" w:rsidRPr="00680C3D" w:rsidRDefault="0023276C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680C3D">
        <w:rPr>
          <w:rFonts w:ascii="Arial" w:eastAsia="Calibri" w:hAnsi="Arial" w:cs="Arial"/>
          <w:sz w:val="24"/>
          <w:szCs w:val="24"/>
        </w:rPr>
        <w:t>«</w:t>
      </w:r>
      <w:r w:rsidR="008A489D" w:rsidRPr="00680C3D">
        <w:rPr>
          <w:rFonts w:ascii="Arial" w:eastAsia="Calibri" w:hAnsi="Arial" w:cs="Arial"/>
          <w:sz w:val="24"/>
          <w:szCs w:val="24"/>
        </w:rPr>
        <w:t>В случае отказа в приеме документов, поданных в электронной форме с использованием информационно-телекоммуникационной сети «Интернет», заявителю или его представителю в течение трех рабочих дней со дня получения заявления и документов, поданных в электронной форме, должностное лицо, указанное в пункте 67 настоящего Административного регламента направляет уведомление об отказе в приеме документов с указанием причин отказа на адрес электронной почты, указанный в</w:t>
      </w:r>
      <w:proofErr w:type="gramEnd"/>
      <w:r w:rsidR="008A489D" w:rsidRPr="00680C3D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8A489D" w:rsidRPr="00680C3D">
        <w:rPr>
          <w:rFonts w:ascii="Arial" w:eastAsia="Calibri" w:hAnsi="Arial" w:cs="Arial"/>
          <w:sz w:val="24"/>
          <w:szCs w:val="24"/>
        </w:rPr>
        <w:t>заявлении</w:t>
      </w:r>
      <w:proofErr w:type="gramEnd"/>
      <w:r w:rsidR="008A489D" w:rsidRPr="00680C3D">
        <w:rPr>
          <w:rFonts w:ascii="Arial" w:eastAsia="Calibri" w:hAnsi="Arial" w:cs="Arial"/>
          <w:sz w:val="24"/>
          <w:szCs w:val="24"/>
        </w:rPr>
        <w:t xml:space="preserve"> (при отсутствии адреса электронной почты уведомление об отказе в приеме  документов с указанием причин отказа направляется в письменной форме по почтовому адресу, указанному в заявлении) (в случае поступления в администрацию документов через официальный сайт Администрации)</w:t>
      </w:r>
      <w:r w:rsidRPr="00680C3D">
        <w:rPr>
          <w:rFonts w:ascii="Arial" w:eastAsia="Calibri" w:hAnsi="Arial" w:cs="Arial"/>
          <w:sz w:val="24"/>
          <w:szCs w:val="24"/>
        </w:rPr>
        <w:t>»</w:t>
      </w:r>
      <w:r w:rsidR="008A489D" w:rsidRPr="00680C3D">
        <w:rPr>
          <w:rFonts w:ascii="Arial" w:eastAsia="Calibri" w:hAnsi="Arial" w:cs="Arial"/>
          <w:sz w:val="24"/>
          <w:szCs w:val="24"/>
        </w:rPr>
        <w:t>.</w:t>
      </w:r>
    </w:p>
    <w:p w:rsidR="00C63974" w:rsidRPr="00680C3D" w:rsidRDefault="00C63974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1.1</w:t>
      </w:r>
      <w:r w:rsidR="009F07A6" w:rsidRPr="00680C3D">
        <w:rPr>
          <w:rFonts w:ascii="Arial" w:eastAsia="Calibri" w:hAnsi="Arial" w:cs="Arial"/>
          <w:sz w:val="24"/>
          <w:szCs w:val="24"/>
        </w:rPr>
        <w:t>1</w:t>
      </w:r>
      <w:r w:rsidRPr="00680C3D">
        <w:rPr>
          <w:rFonts w:ascii="Arial" w:eastAsia="Calibri" w:hAnsi="Arial" w:cs="Arial"/>
          <w:sz w:val="24"/>
          <w:szCs w:val="24"/>
        </w:rPr>
        <w:t xml:space="preserve">. </w:t>
      </w:r>
      <w:r w:rsidR="00DD0541" w:rsidRPr="00680C3D">
        <w:rPr>
          <w:rFonts w:ascii="Arial" w:eastAsia="Calibri" w:hAnsi="Arial" w:cs="Arial"/>
          <w:sz w:val="24"/>
          <w:szCs w:val="24"/>
        </w:rPr>
        <w:t>А</w:t>
      </w:r>
      <w:r w:rsidRPr="00680C3D">
        <w:rPr>
          <w:rFonts w:ascii="Arial" w:eastAsia="Calibri" w:hAnsi="Arial" w:cs="Arial"/>
          <w:sz w:val="24"/>
          <w:szCs w:val="24"/>
        </w:rPr>
        <w:t>бзац 2 пункта 73 Административного регламента изложить в следующей редакции:</w:t>
      </w:r>
    </w:p>
    <w:p w:rsidR="00C63974" w:rsidRPr="00680C3D" w:rsidRDefault="0023276C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680C3D">
        <w:rPr>
          <w:rFonts w:ascii="Arial" w:eastAsia="Calibri" w:hAnsi="Arial" w:cs="Arial"/>
          <w:sz w:val="24"/>
          <w:szCs w:val="24"/>
        </w:rPr>
        <w:t>«</w:t>
      </w:r>
      <w:r w:rsidR="003A36CB" w:rsidRPr="00680C3D">
        <w:rPr>
          <w:rFonts w:ascii="Arial" w:eastAsia="Calibri" w:hAnsi="Arial" w:cs="Arial"/>
          <w:sz w:val="24"/>
          <w:szCs w:val="24"/>
        </w:rPr>
        <w:t xml:space="preserve"> </w:t>
      </w:r>
      <w:r w:rsidR="00C63974" w:rsidRPr="00680C3D">
        <w:rPr>
          <w:rFonts w:ascii="Arial" w:eastAsia="Calibri" w:hAnsi="Arial" w:cs="Arial"/>
          <w:sz w:val="24"/>
          <w:szCs w:val="24"/>
        </w:rPr>
        <w:t>В случае поступления заявления и</w:t>
      </w:r>
      <w:r w:rsidR="003A36CB" w:rsidRPr="00680C3D">
        <w:rPr>
          <w:rFonts w:ascii="Arial" w:eastAsia="Calibri" w:hAnsi="Arial" w:cs="Arial"/>
          <w:sz w:val="24"/>
          <w:szCs w:val="24"/>
        </w:rPr>
        <w:t xml:space="preserve"> прилагаемых к нему документов </w:t>
      </w:r>
      <w:r w:rsidR="00C63974" w:rsidRPr="00680C3D">
        <w:rPr>
          <w:rFonts w:ascii="Arial" w:eastAsia="Calibri" w:hAnsi="Arial" w:cs="Arial"/>
          <w:sz w:val="24"/>
          <w:szCs w:val="24"/>
        </w:rPr>
        <w:t xml:space="preserve">в электронной форме с использованием информационно телекоммуникационной сети «Интернет» должностное лицо Администрации, ответственное за прием и регистрацию документов, направляет уведомление о поступлении в </w:t>
      </w:r>
      <w:r w:rsidR="00C63974" w:rsidRPr="00680C3D">
        <w:rPr>
          <w:rFonts w:ascii="Arial" w:eastAsia="Calibri" w:hAnsi="Arial" w:cs="Arial"/>
          <w:sz w:val="24"/>
          <w:szCs w:val="24"/>
        </w:rPr>
        <w:lastRenderedPageBreak/>
        <w:t>администрацию заявления с указанием перечня документов, приложенных к заявлению, на адрес электронной почты, указанный в заявлении (при отсутствии адреса электронной почты уведомление о поступлении в Администрацию заявления с</w:t>
      </w:r>
      <w:proofErr w:type="gramEnd"/>
      <w:r w:rsidR="00C63974" w:rsidRPr="00680C3D">
        <w:rPr>
          <w:rFonts w:ascii="Arial" w:eastAsia="Calibri" w:hAnsi="Arial" w:cs="Arial"/>
          <w:sz w:val="24"/>
          <w:szCs w:val="24"/>
        </w:rPr>
        <w:t xml:space="preserve"> указанием перечня документов, приложенных к заявлению, направляется в письменной форме по почтовому адресу, указанному в заявлении) (в случае поступления в Администрацию документов через официальный сайт Администрации) в течение трех рабочих дней со дня получения администрацией документов</w:t>
      </w:r>
      <w:r w:rsidRPr="00680C3D">
        <w:rPr>
          <w:rFonts w:ascii="Arial" w:eastAsia="Calibri" w:hAnsi="Arial" w:cs="Arial"/>
          <w:sz w:val="24"/>
          <w:szCs w:val="24"/>
        </w:rPr>
        <w:t>»</w:t>
      </w:r>
      <w:r w:rsidR="00C63974" w:rsidRPr="00680C3D">
        <w:rPr>
          <w:rFonts w:ascii="Arial" w:eastAsia="Calibri" w:hAnsi="Arial" w:cs="Arial"/>
          <w:sz w:val="24"/>
          <w:szCs w:val="24"/>
        </w:rPr>
        <w:t>.</w:t>
      </w:r>
    </w:p>
    <w:p w:rsidR="00DD0541" w:rsidRPr="00680C3D" w:rsidRDefault="00DD0541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1.1</w:t>
      </w:r>
      <w:r w:rsidR="009F07A6" w:rsidRPr="00680C3D">
        <w:rPr>
          <w:rFonts w:ascii="Arial" w:eastAsia="Calibri" w:hAnsi="Arial" w:cs="Arial"/>
          <w:sz w:val="24"/>
          <w:szCs w:val="24"/>
        </w:rPr>
        <w:t>2</w:t>
      </w:r>
      <w:r w:rsidRPr="00680C3D">
        <w:rPr>
          <w:rFonts w:ascii="Arial" w:eastAsia="Calibri" w:hAnsi="Arial" w:cs="Arial"/>
          <w:sz w:val="24"/>
          <w:szCs w:val="24"/>
        </w:rPr>
        <w:t>. Пункт 79 Административного регламента изложить в следующей редакции:</w:t>
      </w:r>
    </w:p>
    <w:p w:rsidR="00DD0541" w:rsidRPr="00680C3D" w:rsidRDefault="00DD0541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79. </w:t>
      </w:r>
      <w:r w:rsidR="0023276C" w:rsidRPr="00680C3D">
        <w:rPr>
          <w:rFonts w:ascii="Arial" w:eastAsia="Calibri" w:hAnsi="Arial" w:cs="Arial"/>
          <w:sz w:val="24"/>
          <w:szCs w:val="24"/>
        </w:rPr>
        <w:t>«</w:t>
      </w:r>
      <w:r w:rsidRPr="00680C3D">
        <w:rPr>
          <w:rFonts w:ascii="Arial" w:eastAsia="Calibri" w:hAnsi="Arial" w:cs="Arial"/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взаимодействия, а в случае отсутствия доступа к этой системе – на бумажном носителе</w:t>
      </w:r>
      <w:r w:rsidR="0023276C" w:rsidRPr="00680C3D">
        <w:rPr>
          <w:rFonts w:ascii="Arial" w:eastAsia="Calibri" w:hAnsi="Arial" w:cs="Arial"/>
          <w:sz w:val="24"/>
          <w:szCs w:val="24"/>
        </w:rPr>
        <w:t>»</w:t>
      </w:r>
      <w:r w:rsidRPr="00680C3D">
        <w:rPr>
          <w:rFonts w:ascii="Arial" w:eastAsia="Calibri" w:hAnsi="Arial" w:cs="Arial"/>
          <w:sz w:val="24"/>
          <w:szCs w:val="24"/>
        </w:rPr>
        <w:t>.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1.1</w:t>
      </w:r>
      <w:r w:rsidR="009F07A6" w:rsidRPr="00680C3D">
        <w:rPr>
          <w:rFonts w:ascii="Arial" w:eastAsia="Calibri" w:hAnsi="Arial" w:cs="Arial"/>
          <w:sz w:val="24"/>
          <w:szCs w:val="24"/>
        </w:rPr>
        <w:t>3</w:t>
      </w:r>
      <w:r w:rsidRPr="00680C3D">
        <w:rPr>
          <w:rFonts w:ascii="Arial" w:eastAsia="Calibri" w:hAnsi="Arial" w:cs="Arial"/>
          <w:sz w:val="24"/>
          <w:szCs w:val="24"/>
        </w:rPr>
        <w:t>. Пункт 85 Административного регламента изложить в следующей редакции: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85.</w:t>
      </w:r>
      <w:r w:rsidR="0023276C" w:rsidRPr="00680C3D">
        <w:rPr>
          <w:rFonts w:ascii="Arial" w:eastAsia="Calibri" w:hAnsi="Arial" w:cs="Arial"/>
          <w:sz w:val="24"/>
          <w:szCs w:val="24"/>
        </w:rPr>
        <w:t xml:space="preserve"> </w:t>
      </w:r>
      <w:r w:rsidR="005B4AAF" w:rsidRPr="00680C3D">
        <w:rPr>
          <w:rFonts w:ascii="Arial" w:eastAsia="Calibri" w:hAnsi="Arial" w:cs="Arial"/>
          <w:sz w:val="24"/>
          <w:szCs w:val="24"/>
        </w:rPr>
        <w:t>«Основания</w:t>
      </w:r>
      <w:r w:rsidRPr="00680C3D">
        <w:rPr>
          <w:rFonts w:ascii="Arial" w:eastAsia="Calibri" w:hAnsi="Arial" w:cs="Arial"/>
          <w:sz w:val="24"/>
          <w:szCs w:val="24"/>
        </w:rPr>
        <w:t xml:space="preserve"> для отказа в постановке на земельный учет: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1) с заявлением о постановке на земельный учет обратились граждане, не обладающие в соответствии с Земельным кодексом Российской Федерации, федеральными законами, Законом Иркутской области 28 декабря 2015 года № 146-ОЗ «О бесплатном предоставлении земельных участков в собственность граждан» правом на предоставление земельного участка в собственность бесплатно;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2) заявление о постановке на земельный учет не соответствует требованиям, установленным частью 2 статьи 5 Закона Иркутской области от 28 декабря 2015 года № 146-ОЗ «О бесплатном предоставлении земельных участков в собственность граждан», и (или) к заявлению о постановке на земельный учет не приложены документы, предусмотренные частью 3 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статьи 5 указанного Закона Иркутской области, либо приложены документы, не соответствующие требованиям, установленным частью 4 статьи 5 Закона Иркутской области от 28 декабря 2015 года № 146-оз «О бесплатном предоставлении земельных участков в собственность граждан».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3) заявители обратились в уполномоченный орган с заявлением о постановке на земельный учет не по месту своего жительства, за исключением случая обращения с заявлением переселенцев, граждан, переселяемых из затопляемых территорий, граждан, постоянно проживающих в поселении, находящемся в центральной экологической зоне Байкальской природной территории;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4) заявителю (одному из заявителей) предоставлен земельный участок в безвозмездное пользование в соответствии с подпунктами 6, 7 пункта 2 статьи 39</w:t>
      </w:r>
      <w:r w:rsidR="00414F97" w:rsidRPr="00680C3D">
        <w:rPr>
          <w:rFonts w:ascii="Arial" w:eastAsia="Calibri" w:hAnsi="Arial" w:cs="Arial"/>
          <w:sz w:val="24"/>
          <w:szCs w:val="24"/>
        </w:rPr>
        <w:t>.</w:t>
      </w:r>
      <w:r w:rsidRPr="00680C3D">
        <w:rPr>
          <w:rFonts w:ascii="Arial" w:eastAsia="Calibri" w:hAnsi="Arial" w:cs="Arial"/>
          <w:sz w:val="24"/>
          <w:szCs w:val="24"/>
        </w:rPr>
        <w:t>10 Земельного кодекса Российской Федерации;</w:t>
      </w:r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680C3D">
        <w:rPr>
          <w:rFonts w:ascii="Arial" w:eastAsia="Calibri" w:hAnsi="Arial" w:cs="Arial"/>
          <w:sz w:val="24"/>
          <w:szCs w:val="24"/>
        </w:rPr>
        <w:t>5) молодая семья, многодетная семья, один из членов многодетной семьи состоят (состоит) на земельном учете в другом муниципальном образовании Иркутской области по месту жительства одного из членов семьи, за исключением случаев обращения с заявлением молодой семьи, многодетной семьи, члены которой постоянно проживают в поселении, находящемся в центральной экологической зоне Байкальской природной территории.</w:t>
      </w:r>
      <w:proofErr w:type="gramEnd"/>
    </w:p>
    <w:p w:rsidR="00ED7E8B" w:rsidRPr="00680C3D" w:rsidRDefault="00ED7E8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6) заявителю (одному из заявителей) предоставлена социальная выплата, социальная выплата военнослужащим и членам их семей</w:t>
      </w:r>
      <w:r w:rsidR="0023276C" w:rsidRPr="00680C3D">
        <w:rPr>
          <w:rFonts w:ascii="Arial" w:eastAsia="Calibri" w:hAnsi="Arial" w:cs="Arial"/>
          <w:sz w:val="24"/>
          <w:szCs w:val="24"/>
        </w:rPr>
        <w:t>»</w:t>
      </w:r>
      <w:r w:rsidRPr="00680C3D">
        <w:rPr>
          <w:rFonts w:ascii="Arial" w:eastAsia="Calibri" w:hAnsi="Arial" w:cs="Arial"/>
          <w:sz w:val="24"/>
          <w:szCs w:val="24"/>
        </w:rPr>
        <w:t>.</w:t>
      </w:r>
    </w:p>
    <w:p w:rsidR="001A7F0B" w:rsidRPr="00680C3D" w:rsidRDefault="001A7F0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1.1</w:t>
      </w:r>
      <w:r w:rsidR="009F07A6" w:rsidRPr="00680C3D">
        <w:rPr>
          <w:rFonts w:ascii="Arial" w:eastAsia="Calibri" w:hAnsi="Arial" w:cs="Arial"/>
          <w:sz w:val="24"/>
          <w:szCs w:val="24"/>
        </w:rPr>
        <w:t>4</w:t>
      </w:r>
      <w:r w:rsidRPr="00680C3D">
        <w:rPr>
          <w:rFonts w:ascii="Arial" w:eastAsia="Calibri" w:hAnsi="Arial" w:cs="Arial"/>
          <w:sz w:val="24"/>
          <w:szCs w:val="24"/>
        </w:rPr>
        <w:t>. Пункт 132 Административного регламента изложить в следующей редакции:</w:t>
      </w:r>
    </w:p>
    <w:p w:rsidR="001A7F0B" w:rsidRPr="00680C3D" w:rsidRDefault="001A7F0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lastRenderedPageBreak/>
        <w:t xml:space="preserve">132. </w:t>
      </w:r>
      <w:r w:rsidR="0023276C" w:rsidRPr="00680C3D">
        <w:rPr>
          <w:rFonts w:ascii="Arial" w:eastAsia="Calibri" w:hAnsi="Arial" w:cs="Arial"/>
          <w:sz w:val="24"/>
          <w:szCs w:val="24"/>
        </w:rPr>
        <w:t>«</w:t>
      </w:r>
      <w:r w:rsidRPr="00680C3D">
        <w:rPr>
          <w:rFonts w:ascii="Arial" w:eastAsia="Calibri" w:hAnsi="Arial" w:cs="Arial"/>
          <w:sz w:val="24"/>
          <w:szCs w:val="24"/>
        </w:rPr>
        <w:t>Заявитель или его представитель вправе подать жалобу на решение и (или) действие (бездействие) администрации, МФЦ, а также их должностных лиц, муниципальных служащих, работников МФЦ (далее – жалоба) одним из следующих способов:</w:t>
      </w:r>
    </w:p>
    <w:p w:rsidR="001A7F0B" w:rsidRPr="00680C3D" w:rsidRDefault="001A7F0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1) путем личного обращения в Администрацию;</w:t>
      </w:r>
    </w:p>
    <w:p w:rsidR="001A7F0B" w:rsidRPr="00680C3D" w:rsidRDefault="001A7F0B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A7F0B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3</w:t>
      </w:r>
      <w:r w:rsidR="001A7F0B" w:rsidRPr="00680C3D">
        <w:rPr>
          <w:rFonts w:ascii="Arial" w:eastAsia="Calibri" w:hAnsi="Arial" w:cs="Arial"/>
          <w:sz w:val="24"/>
          <w:szCs w:val="24"/>
        </w:rPr>
        <w:t>) путем направления на официальный адрес электронной почты администрации;</w:t>
      </w:r>
    </w:p>
    <w:p w:rsidR="00DD0541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4</w:t>
      </w:r>
      <w:r w:rsidR="001A7F0B" w:rsidRPr="00680C3D">
        <w:rPr>
          <w:rFonts w:ascii="Arial" w:eastAsia="Calibri" w:hAnsi="Arial" w:cs="Arial"/>
          <w:sz w:val="24"/>
          <w:szCs w:val="24"/>
        </w:rPr>
        <w:t>) через МФЦ</w:t>
      </w:r>
      <w:r w:rsidR="0023276C" w:rsidRPr="00680C3D">
        <w:rPr>
          <w:rFonts w:ascii="Arial" w:eastAsia="Calibri" w:hAnsi="Arial" w:cs="Arial"/>
          <w:sz w:val="24"/>
          <w:szCs w:val="24"/>
        </w:rPr>
        <w:t>»</w:t>
      </w:r>
      <w:r w:rsidR="001A7F0B" w:rsidRPr="00680C3D">
        <w:rPr>
          <w:rFonts w:ascii="Arial" w:eastAsia="Calibri" w:hAnsi="Arial" w:cs="Arial"/>
          <w:sz w:val="24"/>
          <w:szCs w:val="24"/>
        </w:rPr>
        <w:t>.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</w:t>
      </w:r>
      <w:r w:rsidR="00B75725" w:rsidRPr="00680C3D">
        <w:rPr>
          <w:rFonts w:ascii="Arial" w:eastAsia="Calibri" w:hAnsi="Arial" w:cs="Arial"/>
          <w:sz w:val="24"/>
          <w:szCs w:val="24"/>
        </w:rPr>
        <w:t>1</w:t>
      </w:r>
      <w:r w:rsidR="009F07A6" w:rsidRPr="00680C3D">
        <w:rPr>
          <w:rFonts w:ascii="Arial" w:eastAsia="Calibri" w:hAnsi="Arial" w:cs="Arial"/>
          <w:sz w:val="24"/>
          <w:szCs w:val="24"/>
        </w:rPr>
        <w:t>5</w:t>
      </w:r>
      <w:r w:rsidR="00B75725" w:rsidRPr="00680C3D">
        <w:rPr>
          <w:rFonts w:ascii="Arial" w:eastAsia="Calibri" w:hAnsi="Arial" w:cs="Arial"/>
          <w:sz w:val="24"/>
          <w:szCs w:val="24"/>
        </w:rPr>
        <w:t>. Пункт</w:t>
      </w:r>
      <w:r w:rsidRPr="00680C3D">
        <w:rPr>
          <w:rFonts w:ascii="Arial" w:eastAsia="Calibri" w:hAnsi="Arial" w:cs="Arial"/>
          <w:sz w:val="24"/>
          <w:szCs w:val="24"/>
        </w:rPr>
        <w:t xml:space="preserve"> 140 Административного регламента изложить в следующей редакции: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140. </w:t>
      </w:r>
      <w:r w:rsidR="0023276C" w:rsidRPr="00680C3D">
        <w:rPr>
          <w:rFonts w:ascii="Arial" w:eastAsia="Calibri" w:hAnsi="Arial" w:cs="Arial"/>
          <w:sz w:val="24"/>
          <w:szCs w:val="24"/>
        </w:rPr>
        <w:t>«</w:t>
      </w:r>
      <w:r w:rsidRPr="00680C3D">
        <w:rPr>
          <w:rFonts w:ascii="Arial" w:eastAsia="Calibri" w:hAnsi="Arial" w:cs="Arial"/>
          <w:sz w:val="24"/>
          <w:szCs w:val="24"/>
        </w:rPr>
        <w:t>Информацию о порядке подачи и рассмотрения жалобы заявитель и его представитель могут получить: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1)</w:t>
      </w:r>
      <w:r w:rsidR="00CB6469" w:rsidRPr="00680C3D">
        <w:rPr>
          <w:rFonts w:ascii="Arial" w:eastAsia="Calibri" w:hAnsi="Arial" w:cs="Arial"/>
          <w:sz w:val="24"/>
          <w:szCs w:val="24"/>
        </w:rPr>
        <w:t xml:space="preserve"> н</w:t>
      </w:r>
      <w:r w:rsidRPr="00680C3D">
        <w:rPr>
          <w:rFonts w:ascii="Arial" w:eastAsia="Calibri" w:hAnsi="Arial" w:cs="Arial"/>
          <w:sz w:val="24"/>
          <w:szCs w:val="24"/>
        </w:rPr>
        <w:t>а информационных стендах, расположенных в помещениях, занимаемых Администрацией, или в помещениях МФЦ;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2) </w:t>
      </w:r>
      <w:r w:rsidR="00CB6469" w:rsidRPr="00680C3D">
        <w:rPr>
          <w:rFonts w:ascii="Arial" w:eastAsia="Calibri" w:hAnsi="Arial" w:cs="Arial"/>
          <w:sz w:val="24"/>
          <w:szCs w:val="24"/>
        </w:rPr>
        <w:t xml:space="preserve"> </w:t>
      </w:r>
      <w:r w:rsidRPr="00680C3D">
        <w:rPr>
          <w:rFonts w:ascii="Arial" w:eastAsia="Calibri" w:hAnsi="Arial" w:cs="Arial"/>
          <w:sz w:val="24"/>
          <w:szCs w:val="24"/>
        </w:rPr>
        <w:t>на официальном сайте Администрации, официальном сайте МФЦ;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3) лично у муниципального служащего Администрации, у работников МФЦ;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4) путем обращения заявителя или его представителя в Администрацию, МФЦ с использованием средств телефонной связи, по электронной почте;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5) путем обращения заявителя или его представителя через организации почтовой связи в Администрацию, МФЦ;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6) по электронной почте Администрации</w:t>
      </w:r>
      <w:r w:rsidR="0023276C" w:rsidRPr="00680C3D">
        <w:rPr>
          <w:rFonts w:ascii="Arial" w:eastAsia="Calibri" w:hAnsi="Arial" w:cs="Arial"/>
          <w:sz w:val="24"/>
          <w:szCs w:val="24"/>
        </w:rPr>
        <w:t>»</w:t>
      </w:r>
      <w:r w:rsidRPr="00680C3D">
        <w:rPr>
          <w:rFonts w:ascii="Arial" w:eastAsia="Calibri" w:hAnsi="Arial" w:cs="Arial"/>
          <w:sz w:val="24"/>
          <w:szCs w:val="24"/>
        </w:rPr>
        <w:t>.</w:t>
      </w:r>
    </w:p>
    <w:p w:rsidR="001D1A99" w:rsidRPr="00680C3D" w:rsidRDefault="001D1A99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>1.1</w:t>
      </w:r>
      <w:r w:rsidR="009F07A6" w:rsidRPr="00680C3D">
        <w:rPr>
          <w:rFonts w:ascii="Arial" w:eastAsia="Calibri" w:hAnsi="Arial" w:cs="Arial"/>
          <w:sz w:val="24"/>
          <w:szCs w:val="24"/>
        </w:rPr>
        <w:t>6</w:t>
      </w:r>
      <w:r w:rsidRPr="00680C3D">
        <w:rPr>
          <w:rFonts w:ascii="Arial" w:eastAsia="Calibri" w:hAnsi="Arial" w:cs="Arial"/>
          <w:sz w:val="24"/>
          <w:szCs w:val="24"/>
        </w:rPr>
        <w:t>.</w:t>
      </w:r>
      <w:r w:rsidR="00B75725" w:rsidRPr="00680C3D">
        <w:rPr>
          <w:rFonts w:ascii="Arial" w:eastAsia="Calibri" w:hAnsi="Arial" w:cs="Arial"/>
          <w:sz w:val="24"/>
          <w:szCs w:val="24"/>
        </w:rPr>
        <w:t xml:space="preserve"> Пункт 142 Административного регламента исключить.</w:t>
      </w:r>
    </w:p>
    <w:p w:rsidR="00B75725" w:rsidRPr="00680C3D" w:rsidRDefault="00B75725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</w:p>
    <w:p w:rsidR="006D220D" w:rsidRPr="00680C3D" w:rsidRDefault="00745C54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680C3D">
        <w:rPr>
          <w:rFonts w:ascii="Arial" w:eastAsia="Calibri" w:hAnsi="Arial" w:cs="Arial"/>
          <w:sz w:val="24"/>
          <w:szCs w:val="24"/>
        </w:rPr>
        <w:t xml:space="preserve">2. </w:t>
      </w:r>
      <w:proofErr w:type="gramStart"/>
      <w:r w:rsidR="009A4447" w:rsidRPr="00680C3D">
        <w:rPr>
          <w:rFonts w:ascii="Arial" w:eastAsia="Calibri" w:hAnsi="Arial" w:cs="Arial"/>
          <w:sz w:val="24"/>
          <w:szCs w:val="24"/>
        </w:rPr>
        <w:t>Разместить</w:t>
      </w:r>
      <w:proofErr w:type="gramEnd"/>
      <w:r w:rsidR="009A4447" w:rsidRPr="00680C3D">
        <w:rPr>
          <w:rFonts w:ascii="Arial" w:eastAsia="Calibri" w:hAnsi="Arial" w:cs="Arial"/>
          <w:sz w:val="24"/>
          <w:szCs w:val="24"/>
        </w:rPr>
        <w:t xml:space="preserve"> настоящее постановление на официальном сайте </w:t>
      </w:r>
      <w:r w:rsidR="000B3E86" w:rsidRPr="00680C3D">
        <w:rPr>
          <w:rFonts w:ascii="Arial" w:eastAsia="Calibri" w:hAnsi="Arial" w:cs="Arial"/>
          <w:sz w:val="24"/>
          <w:szCs w:val="24"/>
        </w:rPr>
        <w:t>Нийского муниципального образования в сети «Интернет» (</w:t>
      </w:r>
      <w:hyperlink r:id="rId5" w:history="1">
        <w:r w:rsidR="000B3E86" w:rsidRPr="00680C3D">
          <w:rPr>
            <w:rStyle w:val="a5"/>
            <w:rFonts w:ascii="Arial" w:eastAsia="Calibri" w:hAnsi="Arial" w:cs="Arial"/>
            <w:sz w:val="24"/>
            <w:szCs w:val="24"/>
          </w:rPr>
          <w:t>http://ния-адм.рф</w:t>
        </w:r>
      </w:hyperlink>
      <w:r w:rsidR="000B3E86" w:rsidRPr="00680C3D">
        <w:rPr>
          <w:rFonts w:ascii="Arial" w:eastAsia="Calibri" w:hAnsi="Arial" w:cs="Arial"/>
          <w:sz w:val="24"/>
          <w:szCs w:val="24"/>
        </w:rPr>
        <w:t>).</w:t>
      </w:r>
    </w:p>
    <w:p w:rsidR="000B3E86" w:rsidRPr="00680C3D" w:rsidRDefault="000B3E86" w:rsidP="00680C3D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</w:p>
    <w:p w:rsidR="009A4447" w:rsidRPr="00E04BFC" w:rsidRDefault="00E04BFC" w:rsidP="00E04BFC">
      <w:pPr>
        <w:pStyle w:val="a6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E04BFC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E04BFC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A4447" w:rsidRPr="00680C3D" w:rsidRDefault="009A4447" w:rsidP="008736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E04BFC" w:rsidRDefault="00E04BFC" w:rsidP="008736F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9945EA" w:rsidRPr="00E04BFC" w:rsidRDefault="009945EA" w:rsidP="00E04BF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04BFC">
        <w:rPr>
          <w:rFonts w:ascii="Arial" w:eastAsia="Calibri" w:hAnsi="Arial" w:cs="Arial"/>
          <w:sz w:val="24"/>
          <w:szCs w:val="24"/>
        </w:rPr>
        <w:t>Глава Нийского</w:t>
      </w:r>
    </w:p>
    <w:p w:rsidR="00E04BFC" w:rsidRPr="00E04BFC" w:rsidRDefault="009945EA" w:rsidP="00E04BF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04BFC">
        <w:rPr>
          <w:rFonts w:ascii="Arial" w:eastAsia="Calibri" w:hAnsi="Arial" w:cs="Arial"/>
          <w:sz w:val="24"/>
          <w:szCs w:val="24"/>
        </w:rPr>
        <w:t>му</w:t>
      </w:r>
      <w:r w:rsidR="008736F8">
        <w:rPr>
          <w:rFonts w:ascii="Arial" w:eastAsia="Calibri" w:hAnsi="Arial" w:cs="Arial"/>
          <w:sz w:val="24"/>
          <w:szCs w:val="24"/>
        </w:rPr>
        <w:t>ниципального образования</w:t>
      </w:r>
    </w:p>
    <w:p w:rsidR="009945EA" w:rsidRPr="00E04BFC" w:rsidRDefault="009945EA" w:rsidP="00E04BF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04BFC">
        <w:rPr>
          <w:rFonts w:ascii="Arial" w:eastAsia="Calibri" w:hAnsi="Arial" w:cs="Arial"/>
          <w:sz w:val="24"/>
          <w:szCs w:val="24"/>
        </w:rPr>
        <w:t>Е.В.Дудник</w:t>
      </w:r>
    </w:p>
    <w:sectPr w:rsidR="009945EA" w:rsidRPr="00E04BFC" w:rsidSect="0068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6B0424E"/>
    <w:multiLevelType w:val="multilevel"/>
    <w:tmpl w:val="D5FEF3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>
    <w:nsid w:val="1C6913B5"/>
    <w:multiLevelType w:val="multilevel"/>
    <w:tmpl w:val="6D20DF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">
    <w:nsid w:val="1D586E02"/>
    <w:multiLevelType w:val="multilevel"/>
    <w:tmpl w:val="13DE67D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4">
    <w:nsid w:val="230B12A3"/>
    <w:multiLevelType w:val="multilevel"/>
    <w:tmpl w:val="3AEAB01C"/>
    <w:lvl w:ilvl="0">
      <w:start w:val="1"/>
      <w:numFmt w:val="decimal"/>
      <w:lvlText w:val="%1."/>
      <w:lvlJc w:val="left"/>
      <w:pPr>
        <w:ind w:left="705" w:hanging="7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89" w:hanging="7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5">
    <w:nsid w:val="77C45E10"/>
    <w:multiLevelType w:val="hybridMultilevel"/>
    <w:tmpl w:val="6D48F2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B0AA0"/>
    <w:rsid w:val="00003D9F"/>
    <w:rsid w:val="00005A53"/>
    <w:rsid w:val="0004619C"/>
    <w:rsid w:val="0005312A"/>
    <w:rsid w:val="00076929"/>
    <w:rsid w:val="00087841"/>
    <w:rsid w:val="00091D94"/>
    <w:rsid w:val="00095D11"/>
    <w:rsid w:val="000A2820"/>
    <w:rsid w:val="000B3E86"/>
    <w:rsid w:val="000E4779"/>
    <w:rsid w:val="000F272B"/>
    <w:rsid w:val="0019411D"/>
    <w:rsid w:val="001A7F0B"/>
    <w:rsid w:val="001D1A99"/>
    <w:rsid w:val="00207B0E"/>
    <w:rsid w:val="0023276C"/>
    <w:rsid w:val="002561AD"/>
    <w:rsid w:val="002A6539"/>
    <w:rsid w:val="002B579F"/>
    <w:rsid w:val="002B7B3F"/>
    <w:rsid w:val="002E128F"/>
    <w:rsid w:val="002F18F5"/>
    <w:rsid w:val="002F3E6A"/>
    <w:rsid w:val="00306EC1"/>
    <w:rsid w:val="003078A3"/>
    <w:rsid w:val="00355F84"/>
    <w:rsid w:val="003A36CB"/>
    <w:rsid w:val="003B6C96"/>
    <w:rsid w:val="00414F97"/>
    <w:rsid w:val="00474DA8"/>
    <w:rsid w:val="00480275"/>
    <w:rsid w:val="00487ECB"/>
    <w:rsid w:val="004B6613"/>
    <w:rsid w:val="004F08E6"/>
    <w:rsid w:val="004F62BA"/>
    <w:rsid w:val="004F7CE7"/>
    <w:rsid w:val="00523C2F"/>
    <w:rsid w:val="00567EF1"/>
    <w:rsid w:val="005729F6"/>
    <w:rsid w:val="00582433"/>
    <w:rsid w:val="00596084"/>
    <w:rsid w:val="005B16F4"/>
    <w:rsid w:val="005B4AAF"/>
    <w:rsid w:val="005B6DA5"/>
    <w:rsid w:val="00631415"/>
    <w:rsid w:val="00680C3D"/>
    <w:rsid w:val="00697354"/>
    <w:rsid w:val="006C6CBE"/>
    <w:rsid w:val="006D220D"/>
    <w:rsid w:val="006F0458"/>
    <w:rsid w:val="00707D59"/>
    <w:rsid w:val="00745C54"/>
    <w:rsid w:val="00791E41"/>
    <w:rsid w:val="007E2193"/>
    <w:rsid w:val="007F4733"/>
    <w:rsid w:val="007F4BB8"/>
    <w:rsid w:val="00834766"/>
    <w:rsid w:val="00840B08"/>
    <w:rsid w:val="008602D1"/>
    <w:rsid w:val="008736F8"/>
    <w:rsid w:val="008A489D"/>
    <w:rsid w:val="008E4619"/>
    <w:rsid w:val="008F02D6"/>
    <w:rsid w:val="0094578D"/>
    <w:rsid w:val="009845C7"/>
    <w:rsid w:val="009925C2"/>
    <w:rsid w:val="009945EA"/>
    <w:rsid w:val="009A4447"/>
    <w:rsid w:val="009B0AA0"/>
    <w:rsid w:val="009F07A6"/>
    <w:rsid w:val="009F7967"/>
    <w:rsid w:val="00A814A7"/>
    <w:rsid w:val="00A96124"/>
    <w:rsid w:val="00AF04B5"/>
    <w:rsid w:val="00AF51A5"/>
    <w:rsid w:val="00B627A3"/>
    <w:rsid w:val="00B73946"/>
    <w:rsid w:val="00B75725"/>
    <w:rsid w:val="00B86B5F"/>
    <w:rsid w:val="00BA095D"/>
    <w:rsid w:val="00BE358F"/>
    <w:rsid w:val="00BF03F2"/>
    <w:rsid w:val="00C33C13"/>
    <w:rsid w:val="00C349BF"/>
    <w:rsid w:val="00C63974"/>
    <w:rsid w:val="00C70C45"/>
    <w:rsid w:val="00C97B70"/>
    <w:rsid w:val="00CB1002"/>
    <w:rsid w:val="00CB6469"/>
    <w:rsid w:val="00CD572A"/>
    <w:rsid w:val="00CE4CB4"/>
    <w:rsid w:val="00D02033"/>
    <w:rsid w:val="00D12342"/>
    <w:rsid w:val="00D3045A"/>
    <w:rsid w:val="00D41580"/>
    <w:rsid w:val="00D55516"/>
    <w:rsid w:val="00D93CEF"/>
    <w:rsid w:val="00D9536D"/>
    <w:rsid w:val="00DD0541"/>
    <w:rsid w:val="00DD46ED"/>
    <w:rsid w:val="00E04BFC"/>
    <w:rsid w:val="00E24208"/>
    <w:rsid w:val="00E83E9E"/>
    <w:rsid w:val="00EA7369"/>
    <w:rsid w:val="00EB56CE"/>
    <w:rsid w:val="00EB72FF"/>
    <w:rsid w:val="00ED7E8B"/>
    <w:rsid w:val="00EE62B9"/>
    <w:rsid w:val="00F17544"/>
    <w:rsid w:val="00F2621C"/>
    <w:rsid w:val="00F90F42"/>
    <w:rsid w:val="00FB7B7F"/>
    <w:rsid w:val="00FF2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84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C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444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D572A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C6C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List Paragraph"/>
    <w:basedOn w:val="a"/>
    <w:uiPriority w:val="34"/>
    <w:qFormat/>
    <w:rsid w:val="0019411D"/>
    <w:pPr>
      <w:ind w:left="720"/>
      <w:contextualSpacing/>
    </w:pPr>
  </w:style>
  <w:style w:type="paragraph" w:styleId="a7">
    <w:name w:val="No Spacing"/>
    <w:link w:val="a8"/>
    <w:uiPriority w:val="1"/>
    <w:qFormat/>
    <w:rsid w:val="00680C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locked/>
    <w:rsid w:val="00680C3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5;&#1080;&#1103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4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Cадыкова</dc:creator>
  <cp:keywords/>
  <dc:description/>
  <cp:lastModifiedBy>IBM_457</cp:lastModifiedBy>
  <cp:revision>100</cp:revision>
  <cp:lastPrinted>2025-10-15T04:19:00Z</cp:lastPrinted>
  <dcterms:created xsi:type="dcterms:W3CDTF">2018-11-02T06:07:00Z</dcterms:created>
  <dcterms:modified xsi:type="dcterms:W3CDTF">2025-10-15T04:22:00Z</dcterms:modified>
</cp:coreProperties>
</file>