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1B39" w:rsidRDefault="00CE1824" w:rsidP="00561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="00561B39" w:rsidRPr="00561B39">
        <w:rPr>
          <w:rFonts w:ascii="Times New Roman" w:hAnsi="Times New Roman" w:cs="Times New Roman"/>
          <w:b/>
          <w:sz w:val="24"/>
          <w:szCs w:val="24"/>
        </w:rPr>
        <w:t>ьготы по кредитам для мобилизованных</w:t>
      </w:r>
    </w:p>
    <w:p w:rsidR="00561B39" w:rsidRDefault="00561B39" w:rsidP="00561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07 октября 2022 года вступил в силу Федеральный Закон («Об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Федерации») №377-ФЗ  (далее – закон), который предусматривает  определенные льготы по исполнению кредитных обязательств для мобилизованных граждан и членов их семей.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Одной из основных гарантий, предусмотренных вышеуказанным законом является возможность оформления кредитных каникул.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Кредитные каникулы - это льготный период кредитования, когда можно не платить ежемесячные платежи без штрафных санкций и последствий для кредитной истории.</w:t>
      </w:r>
    </w:p>
    <w:p w:rsidR="00D02152" w:rsidRPr="005134A1" w:rsidRDefault="00D02152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1B39">
        <w:rPr>
          <w:rFonts w:ascii="Times New Roman" w:hAnsi="Times New Roman" w:cs="Times New Roman"/>
          <w:b/>
          <w:sz w:val="24"/>
          <w:szCs w:val="24"/>
        </w:rPr>
        <w:t>Кто по новым правилам вправе претендовать на кредитные каникулы?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 -</w:t>
      </w:r>
      <w:r w:rsidR="00D02152">
        <w:rPr>
          <w:rFonts w:ascii="Times New Roman" w:hAnsi="Times New Roman" w:cs="Times New Roman"/>
          <w:sz w:val="24"/>
          <w:szCs w:val="24"/>
        </w:rPr>
        <w:t xml:space="preserve"> </w:t>
      </w:r>
      <w:r w:rsidRPr="005134A1">
        <w:rPr>
          <w:rFonts w:ascii="Times New Roman" w:hAnsi="Times New Roman" w:cs="Times New Roman"/>
          <w:sz w:val="24"/>
          <w:szCs w:val="24"/>
        </w:rPr>
        <w:t>лица (в том числе индивидуальные предприниматели), призванные на военную службу по мобилизации в Вооруженные Силы Российской Федерации;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- лица, проходящие военную службу в Вооруженных Силах Российской Федерации по контракту, или лица, находящееся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при условии их участия в специальной военной операции;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- лица (в том числе индивидуальные предприниматели), заключившие контракт о добровольном содействии в выполнении задач, возложенных на Вооруженные Силы Российской Федерации;</w:t>
      </w:r>
    </w:p>
    <w:p w:rsidR="00D02152" w:rsidRPr="00D02152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- члены семьи лиц, указанных выше</w:t>
      </w:r>
      <w:r w:rsidR="00D02152">
        <w:rPr>
          <w:rFonts w:ascii="Times New Roman" w:hAnsi="Times New Roman" w:cs="Times New Roman"/>
          <w:sz w:val="24"/>
          <w:szCs w:val="24"/>
        </w:rPr>
        <w:t xml:space="preserve">, </w:t>
      </w:r>
      <w:r w:rsidR="00D02152" w:rsidRPr="00D02152">
        <w:rPr>
          <w:rFonts w:ascii="Times New Roman" w:hAnsi="Times New Roman" w:cs="Times New Roman"/>
          <w:sz w:val="24"/>
          <w:szCs w:val="24"/>
        </w:rPr>
        <w:t>которые о</w:t>
      </w:r>
      <w:r w:rsidR="00D02152" w:rsidRPr="00D021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бязаны приложить документы, подтверждающие статус члена семьи</w:t>
      </w:r>
      <w:r w:rsidR="00D021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02152" w:rsidRPr="00D021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B39">
        <w:rPr>
          <w:rFonts w:ascii="Times New Roman" w:hAnsi="Times New Roman" w:cs="Times New Roman"/>
          <w:b/>
          <w:sz w:val="24"/>
          <w:szCs w:val="24"/>
        </w:rPr>
        <w:t xml:space="preserve">На какие кредиты распространяется действие закона? 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Кредитные каникулы можно получить по всем потребительским кредитам и займам, в том числе ипотеке и кредитным картам, которые заемщик взял до мобилизации или до начала участия в специальной военной операции. 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Также кредитные каникулы распространяются на все кредиты и займы, взятые индивидуальными предпринимателями, которые были мобилизованы или участвуют в специальной военной операции как добровольцы. 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B39">
        <w:rPr>
          <w:rFonts w:ascii="Times New Roman" w:hAnsi="Times New Roman" w:cs="Times New Roman"/>
          <w:b/>
          <w:sz w:val="24"/>
          <w:szCs w:val="24"/>
        </w:rPr>
        <w:t>В какие сроки и как можно получить отсрочку по кредиту?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Заемщики могут обратиться к кредитору с требованием предоставление кредитных каникул в любой момент в течение срока действия кредитного договора, но не позднее 31 декабря 2023 года.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Кредитные каникулы предоставляются на срок службы по мобилизации, контракту или участия в специальной военной операции, увеличенный на 30 дней. 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Кроме того, он может быть продлен на время, пока заемщик находится в стационаре на излечении от ранений, травм, контузий или заболеваний, полученных в ходе специальной военной операции.      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Стоит помнить, что оформление кредитных каникул носит заявительный характер.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Соответственно, для предоставления кредитных каникул, лицу, подпадающему под действия вышеуказанного закона необходимо обратиться в адрес кредитора с письменным требованием. 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Вместе с обращением заемщику необходимо приложить документы, подтверждающие участие в специальной военной операции. Если заявление подают члены семьи военнослужащего, то они должны предоставить документ, подтверждающий родство. </w:t>
      </w:r>
    </w:p>
    <w:p w:rsidR="00561B39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lastRenderedPageBreak/>
        <w:t>Заемщик вправе определить в заявлении дату начала льготного периода, при этом она не может быть ранее 21 сентября 2022 года. Если дату не определить, то льготный период будут отсчитывать с даты направления требования.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Кредитор рассматривает требование о предоставлении кредитных каникул в течение 10 дней со дня получения и уведомляет заемщика о предоставлении кредитных каникул или сообщает об отказе.  В случае если со дня направления требования прошло 15 дней, а кредитор не ответил на требование заемщика, льготный период считается установленным со дня направления заемщиком требования кредитору, если иная дата начала льготного периода не указана в требовании заемщика.</w:t>
      </w:r>
    </w:p>
    <w:p w:rsidR="00CE1824" w:rsidRDefault="00CE1824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Иные льготы: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61B3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>Возможность приостановления исполнительного производства полностью или частично в заявительном порядке в случае, если оно направлено на возврат просроченной задолженности по кредитному договору военнослужащего или членов его семьи;</w:t>
      </w:r>
    </w:p>
    <w:p w:rsidR="005134A1" w:rsidRPr="005134A1" w:rsidRDefault="005134A1" w:rsidP="00561B3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61B3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134A1">
        <w:rPr>
          <w:rFonts w:ascii="Times New Roman" w:hAnsi="Times New Roman" w:cs="Times New Roman"/>
          <w:sz w:val="24"/>
          <w:szCs w:val="24"/>
        </w:rPr>
        <w:t xml:space="preserve">Неустойка за неисполнение или ненадлежащее исполнение обязательств по кредитному договору в период с 24 февраля 2022 года по 7 октября 2022 года не начисляется, а начисленная не подлежит уплате. </w:t>
      </w:r>
    </w:p>
    <w:p w:rsidR="005134A1" w:rsidRPr="005134A1" w:rsidRDefault="005134A1" w:rsidP="00561B3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61B3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61B39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34A1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5134A1" w:rsidRDefault="005134A1" w:rsidP="00561B39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34A1">
        <w:rPr>
          <w:rFonts w:ascii="Times New Roman" w:hAnsi="Times New Roman" w:cs="Times New Roman"/>
          <w:i/>
          <w:sz w:val="24"/>
          <w:szCs w:val="24"/>
        </w:rPr>
        <w:t>консультационного центра по защите прав потребителей</w:t>
      </w:r>
    </w:p>
    <w:p w:rsidR="00CD4829" w:rsidRDefault="005134A1" w:rsidP="00561B39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34A1">
        <w:rPr>
          <w:rFonts w:ascii="Times New Roman" w:hAnsi="Times New Roman" w:cs="Times New Roman"/>
          <w:i/>
          <w:sz w:val="24"/>
          <w:szCs w:val="24"/>
        </w:rPr>
        <w:t xml:space="preserve"> «ФБУЗ «Центр гигиены и эпидемиологии в Иркутской области»</w:t>
      </w:r>
    </w:p>
    <w:p w:rsidR="005134A1" w:rsidRDefault="005134A1" w:rsidP="00561B39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D5ADA" w:rsidRPr="00620CA4" w:rsidRDefault="00AD5ADA" w:rsidP="00AD5AD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НАШИ КОНТАКТЫ: </w:t>
      </w:r>
    </w:p>
    <w:p w:rsidR="00AD5ADA" w:rsidRPr="00620CA4" w:rsidRDefault="00AD5ADA" w:rsidP="00AD5AD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г. Иркутск, ул. Трилиссера 51, каб. 113</w:t>
      </w:r>
    </w:p>
    <w:p w:rsidR="00AD5ADA" w:rsidRDefault="00AD5ADA" w:rsidP="00AD5AD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тел.: 8 (395-2) 22-23-88,</w:t>
      </w:r>
    </w:p>
    <w:p w:rsidR="00AD5ADA" w:rsidRDefault="00AD5ADA" w:rsidP="00AD5AD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г. Иркутск, 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Пушкина 8, каб. 404</w:t>
      </w:r>
    </w:p>
    <w:p w:rsidR="00AD5ADA" w:rsidRDefault="00AD5ADA" w:rsidP="00AD5AD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тел.: 8 (395-2) 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63-66-22</w:t>
      </w: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,</w:t>
      </w:r>
    </w:p>
    <w:p w:rsidR="00AD5ADA" w:rsidRPr="00AD5ADA" w:rsidRDefault="00AD5ADA" w:rsidP="00AD5ADA">
      <w:pPr>
        <w:widowControl w:val="0"/>
        <w:autoSpaceDE w:val="0"/>
        <w:autoSpaceDN w:val="0"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620C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е</w:t>
      </w:r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-</w:t>
      </w:r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mail</w:t>
      </w:r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: </w:t>
      </w:r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zpp</w:t>
      </w:r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@</w:t>
      </w:r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sesoirkutsk</w:t>
      </w:r>
      <w:r w:rsidRPr="00AD5AD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.</w:t>
      </w:r>
      <w:r w:rsidRPr="00372D7C">
        <w:rPr>
          <w:rFonts w:ascii="Times New Roman" w:eastAsia="Times New Roman" w:hAnsi="Times New Roman" w:cs="Times New Roman"/>
          <w:i/>
          <w:sz w:val="20"/>
          <w:szCs w:val="24"/>
          <w:lang w:val="en-US" w:eastAsia="ru-RU"/>
        </w:rPr>
        <w:t>ru</w:t>
      </w:r>
    </w:p>
    <w:p w:rsidR="00AD5ADA" w:rsidRPr="00AD5ADA" w:rsidRDefault="00AD5ADA" w:rsidP="00AD5A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134A1" w:rsidRPr="005134A1" w:rsidRDefault="005134A1" w:rsidP="005134A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5134A1" w:rsidRPr="005134A1" w:rsidSect="005134A1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E6AFA"/>
    <w:multiLevelType w:val="hybridMultilevel"/>
    <w:tmpl w:val="77D23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26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2D5"/>
    <w:rsid w:val="0002629B"/>
    <w:rsid w:val="000425CA"/>
    <w:rsid w:val="002170C9"/>
    <w:rsid w:val="003B7053"/>
    <w:rsid w:val="003D1E3F"/>
    <w:rsid w:val="005134A1"/>
    <w:rsid w:val="00561B39"/>
    <w:rsid w:val="00681A11"/>
    <w:rsid w:val="00797D05"/>
    <w:rsid w:val="008240E1"/>
    <w:rsid w:val="00A10AA6"/>
    <w:rsid w:val="00A54E97"/>
    <w:rsid w:val="00AD5ADA"/>
    <w:rsid w:val="00BC208A"/>
    <w:rsid w:val="00C772D5"/>
    <w:rsid w:val="00CD4829"/>
    <w:rsid w:val="00CE1824"/>
    <w:rsid w:val="00D02152"/>
    <w:rsid w:val="00FD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1CBBA-87A8-4ECF-BA65-F8F3C133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4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1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1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2022-11-14T00:47:00Z</cp:lastPrinted>
  <dcterms:created xsi:type="dcterms:W3CDTF">2022-11-14T00:48:00Z</dcterms:created>
  <dcterms:modified xsi:type="dcterms:W3CDTF">2022-11-14T00:48:00Z</dcterms:modified>
</cp:coreProperties>
</file>