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67F" w:rsidRPr="00D1167F" w:rsidRDefault="00D1167F" w:rsidP="00D1167F">
      <w:pPr>
        <w:tabs>
          <w:tab w:val="left" w:pos="851"/>
          <w:tab w:val="left" w:pos="900"/>
          <w:tab w:val="left" w:pos="1080"/>
          <w:tab w:val="left" w:pos="1134"/>
        </w:tabs>
        <w:ind w:firstLine="709"/>
        <w:jc w:val="center"/>
        <w:rPr>
          <w:b/>
          <w:sz w:val="32"/>
          <w:szCs w:val="28"/>
        </w:rPr>
      </w:pPr>
      <w:r w:rsidRPr="00D1167F">
        <w:rPr>
          <w:b/>
          <w:sz w:val="32"/>
          <w:szCs w:val="28"/>
        </w:rPr>
        <w:t>ПОЖАРНЫЙ НАДЗОР ИНФОРМИРУЕТ!!!</w:t>
      </w:r>
    </w:p>
    <w:p w:rsidR="00D1167F" w:rsidRDefault="00D1167F" w:rsidP="00D1167F">
      <w:pPr>
        <w:tabs>
          <w:tab w:val="left" w:pos="851"/>
          <w:tab w:val="left" w:pos="900"/>
          <w:tab w:val="left" w:pos="1080"/>
          <w:tab w:val="left" w:pos="1134"/>
        </w:tabs>
        <w:ind w:firstLine="709"/>
        <w:jc w:val="both"/>
        <w:rPr>
          <w:b/>
          <w:szCs w:val="28"/>
        </w:rPr>
      </w:pPr>
    </w:p>
    <w:p w:rsidR="00D1167F" w:rsidRPr="00D1167F" w:rsidRDefault="00D1167F" w:rsidP="00D1167F">
      <w:pPr>
        <w:tabs>
          <w:tab w:val="left" w:pos="851"/>
          <w:tab w:val="left" w:pos="900"/>
          <w:tab w:val="left" w:pos="1080"/>
          <w:tab w:val="left" w:pos="1134"/>
        </w:tabs>
        <w:ind w:firstLine="709"/>
        <w:jc w:val="both"/>
        <w:rPr>
          <w:sz w:val="24"/>
          <w:szCs w:val="24"/>
        </w:rPr>
      </w:pPr>
      <w:r w:rsidRPr="00D1167F">
        <w:rPr>
          <w:sz w:val="24"/>
          <w:szCs w:val="24"/>
        </w:rPr>
        <w:t xml:space="preserve">С начала 2026 года на территории </w:t>
      </w:r>
      <w:r w:rsidRPr="00D1167F">
        <w:rPr>
          <w:sz w:val="24"/>
          <w:szCs w:val="24"/>
        </w:rPr>
        <w:t xml:space="preserve">Усть-Кутского района, </w:t>
      </w:r>
      <w:r w:rsidRPr="00D1167F">
        <w:rPr>
          <w:sz w:val="24"/>
          <w:szCs w:val="24"/>
        </w:rPr>
        <w:t xml:space="preserve">Иркутской области произошло </w:t>
      </w:r>
      <w:r w:rsidRPr="00D1167F">
        <w:rPr>
          <w:sz w:val="24"/>
          <w:szCs w:val="24"/>
        </w:rPr>
        <w:t>13</w:t>
      </w:r>
      <w:r w:rsidRPr="00D1167F">
        <w:rPr>
          <w:sz w:val="24"/>
          <w:szCs w:val="24"/>
        </w:rPr>
        <w:t xml:space="preserve"> пожар</w:t>
      </w:r>
      <w:r w:rsidRPr="00D1167F">
        <w:rPr>
          <w:sz w:val="24"/>
          <w:szCs w:val="24"/>
        </w:rPr>
        <w:t>ов</w:t>
      </w:r>
      <w:r w:rsidRPr="00D1167F">
        <w:rPr>
          <w:sz w:val="24"/>
          <w:szCs w:val="24"/>
        </w:rPr>
        <w:t xml:space="preserve"> (АППГ </w:t>
      </w:r>
      <w:r w:rsidRPr="00D1167F">
        <w:rPr>
          <w:sz w:val="24"/>
          <w:szCs w:val="24"/>
        </w:rPr>
        <w:t>12</w:t>
      </w:r>
      <w:r w:rsidRPr="00D1167F">
        <w:rPr>
          <w:sz w:val="24"/>
          <w:szCs w:val="24"/>
        </w:rPr>
        <w:t xml:space="preserve"> пожаров) с гибелью </w:t>
      </w:r>
      <w:r w:rsidRPr="00D1167F">
        <w:rPr>
          <w:sz w:val="24"/>
          <w:szCs w:val="24"/>
        </w:rPr>
        <w:t xml:space="preserve">0 </w:t>
      </w:r>
      <w:r w:rsidRPr="00D1167F">
        <w:rPr>
          <w:sz w:val="24"/>
          <w:szCs w:val="24"/>
        </w:rPr>
        <w:t xml:space="preserve">человек (АППГ </w:t>
      </w:r>
      <w:r w:rsidRPr="00D1167F">
        <w:rPr>
          <w:sz w:val="24"/>
          <w:szCs w:val="24"/>
        </w:rPr>
        <w:t>0</w:t>
      </w:r>
      <w:r w:rsidRPr="00D1167F">
        <w:rPr>
          <w:sz w:val="24"/>
          <w:szCs w:val="24"/>
        </w:rPr>
        <w:t xml:space="preserve"> человек), гибели детей не зарегистрировано (АППГ </w:t>
      </w:r>
      <w:r w:rsidRPr="00D1167F">
        <w:rPr>
          <w:sz w:val="24"/>
          <w:szCs w:val="24"/>
        </w:rPr>
        <w:t>0</w:t>
      </w:r>
      <w:r w:rsidRPr="00D1167F">
        <w:rPr>
          <w:sz w:val="24"/>
          <w:szCs w:val="24"/>
        </w:rPr>
        <w:t xml:space="preserve"> </w:t>
      </w:r>
      <w:r w:rsidRPr="00D1167F">
        <w:rPr>
          <w:sz w:val="24"/>
          <w:szCs w:val="24"/>
        </w:rPr>
        <w:t>детей</w:t>
      </w:r>
      <w:r w:rsidRPr="00D1167F">
        <w:rPr>
          <w:sz w:val="24"/>
          <w:szCs w:val="24"/>
        </w:rPr>
        <w:t xml:space="preserve">), травмированных </w:t>
      </w:r>
      <w:r w:rsidRPr="00D1167F">
        <w:rPr>
          <w:sz w:val="24"/>
          <w:szCs w:val="24"/>
        </w:rPr>
        <w:t>1 человек</w:t>
      </w:r>
      <w:r w:rsidRPr="00D1167F">
        <w:rPr>
          <w:sz w:val="24"/>
          <w:szCs w:val="24"/>
        </w:rPr>
        <w:t xml:space="preserve"> (АППГ </w:t>
      </w:r>
      <w:r w:rsidRPr="00D1167F">
        <w:rPr>
          <w:sz w:val="24"/>
          <w:szCs w:val="24"/>
        </w:rPr>
        <w:t>0</w:t>
      </w:r>
      <w:r w:rsidRPr="00D1167F">
        <w:rPr>
          <w:sz w:val="24"/>
          <w:szCs w:val="24"/>
        </w:rPr>
        <w:t xml:space="preserve"> человек).</w:t>
      </w:r>
      <w:r>
        <w:rPr>
          <w:sz w:val="24"/>
          <w:szCs w:val="24"/>
        </w:rPr>
        <w:t xml:space="preserve"> </w:t>
      </w:r>
      <w:r w:rsidRPr="00D1167F">
        <w:rPr>
          <w:sz w:val="24"/>
          <w:szCs w:val="24"/>
        </w:rPr>
        <w:t xml:space="preserve">Рост пожаров обусловлен аномально низкими среднесуточными температурами, наблюдаемыми на территории </w:t>
      </w:r>
      <w:r w:rsidRPr="00D1167F">
        <w:rPr>
          <w:sz w:val="24"/>
          <w:szCs w:val="24"/>
        </w:rPr>
        <w:t>Иркутской области</w:t>
      </w:r>
      <w:r w:rsidRPr="00D1167F">
        <w:rPr>
          <w:sz w:val="24"/>
          <w:szCs w:val="24"/>
        </w:rPr>
        <w:t xml:space="preserve"> с 14 января 2026 года, на 12</w:t>
      </w:r>
      <w:r w:rsidRPr="00D1167F">
        <w:rPr>
          <w:sz w:val="24"/>
          <w:szCs w:val="24"/>
        </w:rPr>
        <w:t>-15</w:t>
      </w:r>
      <w:r w:rsidRPr="00D1167F">
        <w:rPr>
          <w:sz w:val="24"/>
          <w:szCs w:val="24"/>
        </w:rPr>
        <w:t xml:space="preserve"> градусов ниже клим</w:t>
      </w:r>
      <w:bookmarkStart w:id="0" w:name="_GoBack"/>
      <w:bookmarkEnd w:id="0"/>
      <w:r w:rsidRPr="00D1167F">
        <w:rPr>
          <w:sz w:val="24"/>
          <w:szCs w:val="24"/>
        </w:rPr>
        <w:t>атической нормы в динамике за 5 лет.</w:t>
      </w:r>
    </w:p>
    <w:p w:rsidR="00A20781" w:rsidRPr="00ED4D34" w:rsidRDefault="00D1167F" w:rsidP="00D1167F">
      <w:pPr>
        <w:tabs>
          <w:tab w:val="left" w:pos="851"/>
          <w:tab w:val="left" w:pos="900"/>
          <w:tab w:val="left" w:pos="1080"/>
          <w:tab w:val="left" w:pos="1134"/>
        </w:tabs>
        <w:ind w:firstLine="709"/>
        <w:jc w:val="both"/>
        <w:rPr>
          <w:sz w:val="24"/>
          <w:szCs w:val="24"/>
        </w:rPr>
      </w:pPr>
      <w:r w:rsidRPr="00D1167F">
        <w:rPr>
          <w:sz w:val="24"/>
          <w:szCs w:val="24"/>
        </w:rPr>
        <w:t>В</w:t>
      </w:r>
      <w:r w:rsidRPr="00D1167F">
        <w:rPr>
          <w:sz w:val="24"/>
          <w:szCs w:val="24"/>
        </w:rPr>
        <w:t xml:space="preserve"> связи с ростом количества пожаров и </w:t>
      </w:r>
      <w:r w:rsidRPr="00D1167F">
        <w:rPr>
          <w:sz w:val="24"/>
          <w:szCs w:val="24"/>
        </w:rPr>
        <w:t>травмирования</w:t>
      </w:r>
      <w:r w:rsidRPr="00D1167F">
        <w:rPr>
          <w:sz w:val="24"/>
          <w:szCs w:val="24"/>
        </w:rPr>
        <w:t xml:space="preserve"> на них л</w:t>
      </w:r>
      <w:bookmarkStart w:id="1" w:name="_GoBack1"/>
      <w:bookmarkEnd w:id="1"/>
      <w:r w:rsidRPr="00D1167F">
        <w:rPr>
          <w:sz w:val="24"/>
          <w:szCs w:val="24"/>
        </w:rPr>
        <w:t>юдей, в целях стабилизации оперативной обстановки</w:t>
      </w:r>
      <w:r w:rsidRPr="00D1167F">
        <w:rPr>
          <w:sz w:val="24"/>
          <w:szCs w:val="24"/>
        </w:rPr>
        <w:t xml:space="preserve"> ОНД и ПР по Усть-Кутскому району </w:t>
      </w:r>
      <w:r>
        <w:rPr>
          <w:sz w:val="24"/>
          <w:szCs w:val="24"/>
        </w:rPr>
        <w:t>напоминает</w:t>
      </w:r>
      <w:r w:rsidR="00A20781" w:rsidRPr="00ED4D34">
        <w:rPr>
          <w:sz w:val="24"/>
          <w:szCs w:val="24"/>
        </w:rPr>
        <w:t xml:space="preserve"> основные требования пожарной безопасности.</w:t>
      </w:r>
    </w:p>
    <w:p w:rsidR="00D1167F" w:rsidRDefault="00D1167F" w:rsidP="00A20781">
      <w:pPr>
        <w:tabs>
          <w:tab w:val="left" w:pos="10205"/>
        </w:tabs>
        <w:ind w:right="-55"/>
        <w:jc w:val="both"/>
        <w:rPr>
          <w:b/>
          <w:sz w:val="24"/>
          <w:szCs w:val="24"/>
        </w:rPr>
      </w:pPr>
    </w:p>
    <w:p w:rsidR="00A20781" w:rsidRPr="00ED4D34" w:rsidRDefault="00D1167F" w:rsidP="00A20781">
      <w:pPr>
        <w:tabs>
          <w:tab w:val="left" w:pos="10205"/>
        </w:tabs>
        <w:ind w:right="-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</w:t>
      </w:r>
      <w:r w:rsidR="00AD7A6F" w:rsidRPr="00ED4D34">
        <w:rPr>
          <w:b/>
          <w:sz w:val="24"/>
          <w:szCs w:val="24"/>
        </w:rPr>
        <w:t>При эксплуатации электросетей и электроприборов запрещается:</w:t>
      </w:r>
    </w:p>
    <w:p w:rsidR="00A20781" w:rsidRPr="00ED4D34" w:rsidRDefault="00A20781" w:rsidP="00AD7A6F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>-</w:t>
      </w:r>
      <w:r w:rsidR="00AD7A6F" w:rsidRPr="00ED4D34">
        <w:rPr>
          <w:sz w:val="24"/>
          <w:szCs w:val="24"/>
        </w:rPr>
        <w:t>пользоваться электропроводами, шнурами и кабелями с поврежденной изоляцией</w:t>
      </w:r>
      <w:r w:rsidR="00862D85" w:rsidRPr="00ED4D34">
        <w:rPr>
          <w:sz w:val="24"/>
          <w:szCs w:val="24"/>
        </w:rPr>
        <w:t>, а также с ее нарушениями</w:t>
      </w:r>
      <w:r w:rsidR="00AD7A6F" w:rsidRPr="00ED4D34">
        <w:rPr>
          <w:sz w:val="24"/>
          <w:szCs w:val="24"/>
        </w:rPr>
        <w:t>;</w:t>
      </w:r>
    </w:p>
    <w:p w:rsidR="00A20781" w:rsidRPr="00ED4D34" w:rsidRDefault="00A20781" w:rsidP="00AD7A6F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>-</w:t>
      </w:r>
      <w:r w:rsidR="00AD7A6F" w:rsidRPr="00ED4D34">
        <w:rPr>
          <w:sz w:val="24"/>
          <w:szCs w:val="24"/>
        </w:rPr>
        <w:t>включ</w:t>
      </w:r>
      <w:r w:rsidR="00ED4D34">
        <w:rPr>
          <w:sz w:val="24"/>
          <w:szCs w:val="24"/>
        </w:rPr>
        <w:t>ать</w:t>
      </w:r>
      <w:r w:rsidR="00AD7A6F" w:rsidRPr="00ED4D34">
        <w:rPr>
          <w:sz w:val="24"/>
          <w:szCs w:val="24"/>
        </w:rPr>
        <w:t xml:space="preserve"> в электросеть одновременно нескольк</w:t>
      </w:r>
      <w:r w:rsidR="00ED4D34">
        <w:rPr>
          <w:sz w:val="24"/>
          <w:szCs w:val="24"/>
        </w:rPr>
        <w:t>о</w:t>
      </w:r>
      <w:r w:rsidR="00AD7A6F" w:rsidRPr="00ED4D34">
        <w:rPr>
          <w:sz w:val="24"/>
          <w:szCs w:val="24"/>
        </w:rPr>
        <w:t xml:space="preserve"> электроприборов большой мощности</w:t>
      </w:r>
      <w:r w:rsidR="00ED4D34">
        <w:rPr>
          <w:sz w:val="24"/>
          <w:szCs w:val="24"/>
        </w:rPr>
        <w:t>, то есть не допускать перегрузки электросети</w:t>
      </w:r>
      <w:r w:rsidR="00AD7A6F" w:rsidRPr="00ED4D34">
        <w:rPr>
          <w:sz w:val="24"/>
          <w:szCs w:val="24"/>
        </w:rPr>
        <w:t>,</w:t>
      </w:r>
    </w:p>
    <w:p w:rsidR="00A20781" w:rsidRPr="00ED4D34" w:rsidRDefault="00A20781" w:rsidP="00AD7A6F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>-</w:t>
      </w:r>
      <w:r w:rsidR="00AD7A6F" w:rsidRPr="00ED4D34">
        <w:rPr>
          <w:sz w:val="24"/>
          <w:szCs w:val="24"/>
        </w:rPr>
        <w:t xml:space="preserve">пользоваться электронагревательными приборами </w:t>
      </w:r>
      <w:r w:rsidR="00ED4D34">
        <w:rPr>
          <w:sz w:val="24"/>
          <w:szCs w:val="24"/>
        </w:rPr>
        <w:t>кустарного</w:t>
      </w:r>
      <w:r w:rsidR="00AD7A6F" w:rsidRPr="00ED4D34">
        <w:rPr>
          <w:sz w:val="24"/>
          <w:szCs w:val="24"/>
        </w:rPr>
        <w:t xml:space="preserve"> изготовления;</w:t>
      </w:r>
    </w:p>
    <w:p w:rsidR="00A20781" w:rsidRPr="00ED4D34" w:rsidRDefault="00A20781" w:rsidP="00AD7A6F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>-</w:t>
      </w:r>
      <w:r w:rsidR="00AD7A6F" w:rsidRPr="00ED4D34">
        <w:rPr>
          <w:sz w:val="24"/>
          <w:szCs w:val="24"/>
        </w:rPr>
        <w:t>оставлять без присмотра включенными в электрическую сеть электронагревательные приборы</w:t>
      </w:r>
      <w:r w:rsidRPr="00ED4D34">
        <w:rPr>
          <w:sz w:val="24"/>
          <w:szCs w:val="24"/>
        </w:rPr>
        <w:t>.</w:t>
      </w:r>
    </w:p>
    <w:p w:rsidR="00862D85" w:rsidRPr="00ED4D34" w:rsidRDefault="00862D85" w:rsidP="00AD7A6F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 xml:space="preserve">-пользоваться поврежденными розетками и </w:t>
      </w:r>
      <w:r w:rsidR="00051594">
        <w:rPr>
          <w:sz w:val="24"/>
          <w:szCs w:val="24"/>
        </w:rPr>
        <w:t>регуляторами мощности.</w:t>
      </w:r>
    </w:p>
    <w:p w:rsidR="00D1167F" w:rsidRDefault="00D1167F" w:rsidP="00862D85">
      <w:pPr>
        <w:tabs>
          <w:tab w:val="left" w:pos="10205"/>
        </w:tabs>
        <w:ind w:right="-55"/>
        <w:jc w:val="both"/>
        <w:rPr>
          <w:b/>
          <w:sz w:val="24"/>
          <w:szCs w:val="24"/>
        </w:rPr>
      </w:pPr>
    </w:p>
    <w:p w:rsidR="00862D85" w:rsidRPr="00ED4D34" w:rsidRDefault="00D1167F" w:rsidP="00862D85">
      <w:pPr>
        <w:tabs>
          <w:tab w:val="left" w:pos="10205"/>
        </w:tabs>
        <w:ind w:right="-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</w:t>
      </w:r>
      <w:r w:rsidR="00862D85" w:rsidRPr="00ED4D34">
        <w:rPr>
          <w:b/>
          <w:sz w:val="24"/>
          <w:szCs w:val="24"/>
        </w:rPr>
        <w:t>При эксплуатации печного оборудования запрещается:</w:t>
      </w:r>
    </w:p>
    <w:p w:rsidR="00862D85" w:rsidRPr="00ED4D34" w:rsidRDefault="00862D85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>-эксплуатировать неисправную отопительную печь</w:t>
      </w:r>
      <w:r w:rsidR="00051594">
        <w:rPr>
          <w:sz w:val="24"/>
          <w:szCs w:val="24"/>
        </w:rPr>
        <w:t xml:space="preserve">, то есть печная разделка и печная </w:t>
      </w:r>
      <w:proofErr w:type="spellStart"/>
      <w:r w:rsidR="00051594">
        <w:rPr>
          <w:sz w:val="24"/>
          <w:szCs w:val="24"/>
        </w:rPr>
        <w:t>отступка</w:t>
      </w:r>
      <w:proofErr w:type="spellEnd"/>
      <w:r w:rsidR="00051594">
        <w:rPr>
          <w:sz w:val="24"/>
          <w:szCs w:val="24"/>
        </w:rPr>
        <w:t xml:space="preserve"> должна соответствовать требованиям.</w:t>
      </w:r>
    </w:p>
    <w:p w:rsidR="00862D85" w:rsidRPr="00ED4D34" w:rsidRDefault="00862D85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>- оставлять без присмотра печи, которые топятся;</w:t>
      </w:r>
    </w:p>
    <w:p w:rsidR="00862D85" w:rsidRPr="00ED4D34" w:rsidRDefault="00862D85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>- применять для розжига печей бензин, керосин, дизельное топливо и другие легковоспламеняющиеся жидкости;</w:t>
      </w:r>
    </w:p>
    <w:p w:rsidR="00862D85" w:rsidRPr="00ED4D34" w:rsidRDefault="00862D85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 xml:space="preserve">- располагать топливо и другие горючие материалы на </w:t>
      </w:r>
      <w:proofErr w:type="spellStart"/>
      <w:r w:rsidRPr="00ED4D34">
        <w:rPr>
          <w:sz w:val="24"/>
          <w:szCs w:val="24"/>
        </w:rPr>
        <w:t>предтопочном</w:t>
      </w:r>
      <w:proofErr w:type="spellEnd"/>
      <w:r w:rsidRPr="00ED4D34">
        <w:rPr>
          <w:sz w:val="24"/>
          <w:szCs w:val="24"/>
        </w:rPr>
        <w:t xml:space="preserve"> листе, либо вблизи от отопительной печи.</w:t>
      </w:r>
    </w:p>
    <w:p w:rsidR="002F372C" w:rsidRDefault="002F372C" w:rsidP="00ED4D34">
      <w:pPr>
        <w:ind w:left="-720" w:firstLine="720"/>
        <w:jc w:val="both"/>
        <w:rPr>
          <w:sz w:val="24"/>
          <w:szCs w:val="24"/>
        </w:rPr>
      </w:pPr>
    </w:p>
    <w:p w:rsidR="002F372C" w:rsidRPr="00D1167F" w:rsidRDefault="002F372C" w:rsidP="002F372C">
      <w:pPr>
        <w:ind w:left="-720" w:firstLine="720"/>
        <w:jc w:val="both"/>
        <w:rPr>
          <w:szCs w:val="24"/>
        </w:rPr>
      </w:pPr>
      <w:r w:rsidRPr="00D1167F">
        <w:rPr>
          <w:szCs w:val="24"/>
        </w:rPr>
        <w:t>Соблюдайте правила пожарной безопасности</w:t>
      </w:r>
      <w:r w:rsidR="00D1167F">
        <w:rPr>
          <w:szCs w:val="24"/>
        </w:rPr>
        <w:t>!</w:t>
      </w:r>
    </w:p>
    <w:sectPr w:rsidR="002F372C" w:rsidRPr="00D11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18F"/>
    <w:rsid w:val="00051594"/>
    <w:rsid w:val="00226D95"/>
    <w:rsid w:val="002F372C"/>
    <w:rsid w:val="0060618F"/>
    <w:rsid w:val="00744813"/>
    <w:rsid w:val="00862D85"/>
    <w:rsid w:val="009D5D35"/>
    <w:rsid w:val="00A20781"/>
    <w:rsid w:val="00AD7A6F"/>
    <w:rsid w:val="00D1167F"/>
    <w:rsid w:val="00ED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86C93"/>
  <w15:chartTrackingRefBased/>
  <w15:docId w15:val="{F07A79EA-3791-4518-9D74-469006879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A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D8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2D8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2024-12-20T02:41:00Z</cp:lastPrinted>
  <dcterms:created xsi:type="dcterms:W3CDTF">2024-02-08T02:00:00Z</dcterms:created>
  <dcterms:modified xsi:type="dcterms:W3CDTF">2026-02-04T07:19:00Z</dcterms:modified>
</cp:coreProperties>
</file>