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Par45"/>
    <w:bookmarkEnd w:id="0"/>
    <w:p w:rsidR="000D5211" w:rsidRDefault="005D6422" w:rsidP="000D5211">
      <w:pPr>
        <w:jc w:val="center"/>
        <w:rPr>
          <w:color w:val="595959"/>
        </w:rPr>
      </w:pPr>
      <w:r>
        <w:rPr>
          <w:noProof/>
          <w:color w:val="595959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-821055</wp:posOffset>
                </wp:positionH>
                <wp:positionV relativeFrom="paragraph">
                  <wp:posOffset>-447040</wp:posOffset>
                </wp:positionV>
                <wp:extent cx="7069455" cy="10194925"/>
                <wp:effectExtent l="38100" t="38100" r="36195" b="349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69455" cy="1019492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425CF12" id="Прямоугольник 1" o:spid="_x0000_s1026" style="position:absolute;margin-left:-64.65pt;margin-top:-35.2pt;width:556.65pt;height:8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" filled="f" strokecolor="#d8d8d8 [2732]" strokeweight="6pt">
                <v:path arrowok="t"/>
              </v:rect>
            </w:pict>
          </mc:Fallback>
        </mc:AlternateContent>
      </w:r>
      <w:r w:rsidR="000D5211">
        <w:rPr>
          <w:color w:val="595959"/>
          <w:sz w:val="22"/>
        </w:rPr>
        <w:t xml:space="preserve"> </w:t>
      </w:r>
    </w:p>
    <w:p w:rsidR="000D5211" w:rsidRDefault="000D5211" w:rsidP="000D5211">
      <w:pPr>
        <w:jc w:val="center"/>
        <w:rPr>
          <w:color w:val="595959"/>
          <w:sz w:val="10"/>
        </w:rPr>
      </w:pPr>
      <w:r>
        <w:rPr>
          <w:color w:val="595959"/>
          <w:sz w:val="10"/>
        </w:rPr>
        <w:t xml:space="preserve">                                                            </w:t>
      </w:r>
    </w:p>
    <w:p w:rsidR="000D5211" w:rsidRDefault="000D5211" w:rsidP="000D5211">
      <w:pPr>
        <w:jc w:val="center"/>
      </w:pPr>
    </w:p>
    <w:p w:rsidR="000D5211" w:rsidRDefault="000D5211" w:rsidP="000D5211">
      <w:pPr>
        <w:pStyle w:val="a3"/>
        <w:ind w:left="-426"/>
        <w:contextualSpacing/>
        <w:jc w:val="center"/>
      </w:pPr>
    </w:p>
    <w:p w:rsidR="000D5211" w:rsidRPr="001D2C7D" w:rsidRDefault="001D2C7D" w:rsidP="000D5211">
      <w:pPr>
        <w:pStyle w:val="a3"/>
        <w:ind w:left="-426"/>
        <w:jc w:val="center"/>
        <w:rPr>
          <w:b/>
          <w:sz w:val="96"/>
          <w:szCs w:val="96"/>
          <w:u w:val="single"/>
        </w:rPr>
      </w:pPr>
      <w:bookmarkStart w:id="1" w:name="_GoBack"/>
      <w:r w:rsidRPr="001D2C7D">
        <w:rPr>
          <w:b/>
          <w:sz w:val="96"/>
          <w:szCs w:val="96"/>
          <w:u w:val="single"/>
        </w:rPr>
        <w:t>ПРОЕКТ</w:t>
      </w:r>
    </w:p>
    <w:bookmarkEnd w:id="1"/>
    <w:p w:rsidR="000D5211" w:rsidRPr="001D4DCC" w:rsidRDefault="000D5211" w:rsidP="000D5211">
      <w:pPr>
        <w:pStyle w:val="a3"/>
        <w:ind w:left="-426"/>
        <w:jc w:val="center"/>
      </w:pPr>
    </w:p>
    <w:p w:rsidR="000D5211" w:rsidRDefault="000D5211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0D5211" w:rsidRDefault="000D5211" w:rsidP="000D5211">
      <w:pPr>
        <w:pStyle w:val="a3"/>
        <w:ind w:left="-426"/>
        <w:jc w:val="center"/>
        <w:rPr>
          <w:sz w:val="22"/>
        </w:rPr>
      </w:pPr>
    </w:p>
    <w:p w:rsidR="000D5211" w:rsidRDefault="000D5211" w:rsidP="000D5211"/>
    <w:p w:rsidR="000D5211" w:rsidRDefault="000D5211" w:rsidP="000D5211"/>
    <w:p w:rsidR="000D5211" w:rsidRPr="00466053" w:rsidRDefault="000D5211" w:rsidP="000D5211">
      <w:pPr>
        <w:ind w:left="-425" w:right="-425"/>
        <w:contextualSpacing/>
        <w:jc w:val="center"/>
        <w:rPr>
          <w:sz w:val="44"/>
          <w:szCs w:val="40"/>
        </w:rPr>
      </w:pPr>
      <w:r w:rsidRPr="00466053">
        <w:rPr>
          <w:sz w:val="44"/>
          <w:szCs w:val="40"/>
        </w:rPr>
        <w:t xml:space="preserve">МЕСТНЫЕ НОРМАТИВЫ </w:t>
      </w:r>
    </w:p>
    <w:p w:rsidR="000D5211" w:rsidRPr="00466053" w:rsidRDefault="000D5211" w:rsidP="000D5211">
      <w:pPr>
        <w:ind w:left="-425" w:right="-425"/>
        <w:contextualSpacing/>
        <w:jc w:val="center"/>
        <w:rPr>
          <w:sz w:val="40"/>
          <w:szCs w:val="40"/>
        </w:rPr>
      </w:pPr>
      <w:r w:rsidRPr="00466053">
        <w:rPr>
          <w:sz w:val="44"/>
          <w:szCs w:val="40"/>
        </w:rPr>
        <w:t>ГРАДОСТРОИТЕЛЬНОГО ПРОЕКТИРОВАНИЯ</w:t>
      </w:r>
      <w:r w:rsidRPr="00466053">
        <w:rPr>
          <w:sz w:val="40"/>
          <w:szCs w:val="40"/>
        </w:rPr>
        <w:t xml:space="preserve"> </w:t>
      </w:r>
    </w:p>
    <w:p w:rsidR="00B50D3A" w:rsidRDefault="000E40B1" w:rsidP="000D5211">
      <w:pPr>
        <w:ind w:left="-426" w:right="-425"/>
        <w:contextualSpacing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НИЙСКОГО</w:t>
      </w:r>
    </w:p>
    <w:p w:rsidR="00380727" w:rsidRDefault="000731CD" w:rsidP="000D5211">
      <w:pPr>
        <w:ind w:left="-426" w:right="-425"/>
        <w:contextualSpacing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СЕЛЬСКОГО ПОСЕЛЕНИЯ</w:t>
      </w:r>
      <w:r w:rsidR="00380727">
        <w:rPr>
          <w:b/>
          <w:sz w:val="44"/>
          <w:szCs w:val="44"/>
        </w:rPr>
        <w:t xml:space="preserve"> </w:t>
      </w:r>
    </w:p>
    <w:p w:rsidR="00466053" w:rsidRDefault="000731CD" w:rsidP="000D5211">
      <w:pPr>
        <w:ind w:left="-426" w:right="-425"/>
        <w:contextualSpacing/>
        <w:jc w:val="center"/>
        <w:rPr>
          <w:sz w:val="44"/>
          <w:szCs w:val="52"/>
        </w:rPr>
      </w:pPr>
      <w:r w:rsidRPr="000731CD">
        <w:rPr>
          <w:sz w:val="44"/>
          <w:szCs w:val="52"/>
        </w:rPr>
        <w:t>Усть-Кутского</w:t>
      </w:r>
      <w:r>
        <w:rPr>
          <w:sz w:val="44"/>
          <w:szCs w:val="52"/>
        </w:rPr>
        <w:t xml:space="preserve"> района</w:t>
      </w:r>
      <w:r w:rsidR="000D5211" w:rsidRPr="00466053">
        <w:rPr>
          <w:sz w:val="44"/>
          <w:szCs w:val="52"/>
        </w:rPr>
        <w:t xml:space="preserve"> </w:t>
      </w:r>
    </w:p>
    <w:p w:rsidR="000D5211" w:rsidRPr="00466053" w:rsidRDefault="00B50D3A" w:rsidP="000D5211">
      <w:pPr>
        <w:ind w:left="-426" w:right="-425"/>
        <w:contextualSpacing/>
        <w:jc w:val="center"/>
        <w:rPr>
          <w:color w:val="404040"/>
          <w:sz w:val="52"/>
          <w:szCs w:val="52"/>
        </w:rPr>
      </w:pPr>
      <w:r>
        <w:rPr>
          <w:sz w:val="44"/>
          <w:szCs w:val="52"/>
        </w:rPr>
        <w:t>Иркутской</w:t>
      </w:r>
      <w:r w:rsidR="0052049D">
        <w:rPr>
          <w:sz w:val="44"/>
          <w:szCs w:val="52"/>
        </w:rPr>
        <w:t xml:space="preserve"> области</w:t>
      </w:r>
    </w:p>
    <w:p w:rsidR="000D5211" w:rsidRPr="00466053" w:rsidRDefault="000D5211" w:rsidP="000D5211">
      <w:pPr>
        <w:ind w:left="-426" w:right="-425"/>
        <w:contextualSpacing/>
        <w:jc w:val="center"/>
        <w:rPr>
          <w:color w:val="404040"/>
          <w:szCs w:val="40"/>
        </w:rPr>
      </w:pPr>
    </w:p>
    <w:p w:rsidR="001D4DCC" w:rsidRDefault="001D4DCC" w:rsidP="000D5211"/>
    <w:p w:rsidR="00BC3CB8" w:rsidRDefault="00BC3CB8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F71197" w:rsidRDefault="00F71197" w:rsidP="000D5211"/>
    <w:p w:rsidR="001D4DCC" w:rsidRDefault="001D4DCC" w:rsidP="000D5211"/>
    <w:p w:rsidR="001D4DCC" w:rsidRDefault="000D5211" w:rsidP="00C05D59">
      <w:pPr>
        <w:jc w:val="center"/>
      </w:pPr>
      <w:r>
        <w:t>20</w:t>
      </w:r>
      <w:r w:rsidR="00114594">
        <w:t>20</w:t>
      </w:r>
    </w:p>
    <w:p w:rsidR="00C05D59" w:rsidRPr="00C05D59" w:rsidRDefault="00C05D59" w:rsidP="008C6F55">
      <w:pPr>
        <w:jc w:val="center"/>
        <w:rPr>
          <w:sz w:val="28"/>
        </w:rPr>
      </w:pPr>
      <w:r w:rsidRPr="00C05D59">
        <w:rPr>
          <w:sz w:val="28"/>
        </w:rPr>
        <w:t>Содержание</w:t>
      </w:r>
    </w:p>
    <w:tbl>
      <w:tblPr>
        <w:tblW w:w="98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3"/>
        <w:gridCol w:w="532"/>
      </w:tblGrid>
      <w:tr w:rsidR="00AD42AB" w:rsidRPr="00E64187" w:rsidTr="00E64187">
        <w:trPr>
          <w:trHeight w:val="447"/>
        </w:trPr>
        <w:tc>
          <w:tcPr>
            <w:tcW w:w="9353" w:type="dxa"/>
          </w:tcPr>
          <w:p w:rsidR="00AD42AB" w:rsidRPr="00E64187" w:rsidRDefault="00AD42AB" w:rsidP="008F7FF6">
            <w:pPr>
              <w:spacing w:line="276" w:lineRule="auto"/>
              <w:ind w:left="176"/>
              <w:jc w:val="both"/>
              <w:rPr>
                <w:spacing w:val="-6"/>
                <w:sz w:val="22"/>
                <w:lang w:eastAsia="en-US"/>
              </w:rPr>
            </w:pPr>
            <w:r w:rsidRPr="00E64187">
              <w:rPr>
                <w:spacing w:val="-6"/>
                <w:sz w:val="22"/>
                <w:lang w:eastAsia="en-US"/>
              </w:rPr>
              <w:t>Введение</w:t>
            </w:r>
          </w:p>
        </w:tc>
        <w:tc>
          <w:tcPr>
            <w:tcW w:w="532" w:type="dxa"/>
            <w:vAlign w:val="center"/>
          </w:tcPr>
          <w:p w:rsidR="00AD42AB" w:rsidRPr="00E64187" w:rsidRDefault="00AD42AB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 w:rsidRPr="00E64187">
              <w:rPr>
                <w:sz w:val="22"/>
                <w:lang w:eastAsia="en-US"/>
              </w:rPr>
              <w:t>4</w:t>
            </w:r>
          </w:p>
        </w:tc>
      </w:tr>
      <w:tr w:rsidR="000D5211" w:rsidRPr="00E64187" w:rsidTr="00E64187">
        <w:trPr>
          <w:trHeight w:val="447"/>
        </w:trPr>
        <w:tc>
          <w:tcPr>
            <w:tcW w:w="9353" w:type="dxa"/>
          </w:tcPr>
          <w:p w:rsidR="001D4DCC" w:rsidRPr="00E64187" w:rsidRDefault="001D4DCC" w:rsidP="008F7FF6">
            <w:pPr>
              <w:spacing w:line="276" w:lineRule="auto"/>
              <w:ind w:left="176"/>
              <w:jc w:val="both"/>
              <w:rPr>
                <w:spacing w:val="-6"/>
                <w:sz w:val="22"/>
                <w:lang w:eastAsia="en-US"/>
              </w:rPr>
            </w:pPr>
            <w:r w:rsidRPr="00E64187">
              <w:rPr>
                <w:spacing w:val="-6"/>
                <w:sz w:val="22"/>
                <w:u w:val="single"/>
                <w:lang w:eastAsia="en-US"/>
              </w:rPr>
              <w:t xml:space="preserve">Раздел </w:t>
            </w:r>
            <w:r w:rsidR="000D5211" w:rsidRPr="00E64187">
              <w:rPr>
                <w:spacing w:val="-6"/>
                <w:sz w:val="22"/>
                <w:u w:val="single"/>
                <w:lang w:eastAsia="en-US"/>
              </w:rPr>
              <w:t>1.</w:t>
            </w:r>
            <w:r w:rsidR="000D5211" w:rsidRPr="00E64187">
              <w:rPr>
                <w:spacing w:val="-6"/>
                <w:sz w:val="22"/>
                <w:lang w:eastAsia="en-US"/>
              </w:rPr>
              <w:t xml:space="preserve"> </w:t>
            </w:r>
          </w:p>
          <w:p w:rsidR="00AD018F" w:rsidRPr="00E64187" w:rsidRDefault="000D5211" w:rsidP="008F7FF6">
            <w:pPr>
              <w:spacing w:line="276" w:lineRule="auto"/>
              <w:ind w:left="176"/>
              <w:jc w:val="both"/>
              <w:rPr>
                <w:spacing w:val="-6"/>
                <w:sz w:val="22"/>
                <w:lang w:eastAsia="en-US"/>
              </w:rPr>
            </w:pPr>
            <w:r w:rsidRPr="00E64187">
              <w:rPr>
                <w:spacing w:val="-6"/>
                <w:sz w:val="22"/>
                <w:lang w:eastAsia="en-US"/>
              </w:rPr>
              <w:t>Основная часть местных нормативов градостроительного проектирования</w:t>
            </w:r>
            <w:r w:rsidR="00E6336E" w:rsidRPr="00E64187">
              <w:rPr>
                <w:spacing w:val="-6"/>
                <w:sz w:val="22"/>
                <w:lang w:eastAsia="en-US"/>
              </w:rPr>
              <w:t xml:space="preserve"> </w:t>
            </w:r>
            <w:r w:rsidR="000E40B1">
              <w:rPr>
                <w:spacing w:val="-6"/>
                <w:sz w:val="22"/>
                <w:lang w:eastAsia="en-US"/>
              </w:rPr>
              <w:t>Нийского</w:t>
            </w:r>
            <w:r w:rsidR="00114594" w:rsidRPr="00E64187">
              <w:rPr>
                <w:spacing w:val="-6"/>
                <w:sz w:val="22"/>
                <w:lang w:eastAsia="en-US"/>
              </w:rPr>
              <w:t xml:space="preserve"> сельского п</w:t>
            </w:r>
            <w:r w:rsidR="00114594" w:rsidRPr="00E64187">
              <w:rPr>
                <w:spacing w:val="-6"/>
                <w:sz w:val="22"/>
                <w:lang w:eastAsia="en-US"/>
              </w:rPr>
              <w:t>о</w:t>
            </w:r>
            <w:r w:rsidR="00114594" w:rsidRPr="00E64187">
              <w:rPr>
                <w:spacing w:val="-6"/>
                <w:sz w:val="22"/>
                <w:lang w:eastAsia="en-US"/>
              </w:rPr>
              <w:t>селения Усть-Кутского муниципального района</w:t>
            </w:r>
            <w:r w:rsidR="00B50D3A" w:rsidRPr="00E64187">
              <w:rPr>
                <w:spacing w:val="-6"/>
                <w:sz w:val="22"/>
                <w:lang w:eastAsia="en-US"/>
              </w:rPr>
              <w:t xml:space="preserve"> Иркутской области</w:t>
            </w:r>
          </w:p>
          <w:p w:rsidR="000D5211" w:rsidRPr="00E64187" w:rsidRDefault="000D5211" w:rsidP="008F7FF6">
            <w:pPr>
              <w:spacing w:line="276" w:lineRule="auto"/>
              <w:ind w:left="176"/>
              <w:jc w:val="both"/>
              <w:rPr>
                <w:b/>
                <w:spacing w:val="-6"/>
                <w:sz w:val="22"/>
                <w:szCs w:val="4"/>
                <w:lang w:eastAsia="en-US"/>
              </w:rPr>
            </w:pPr>
          </w:p>
        </w:tc>
        <w:tc>
          <w:tcPr>
            <w:tcW w:w="532" w:type="dxa"/>
            <w:vAlign w:val="center"/>
          </w:tcPr>
          <w:p w:rsidR="000D5211" w:rsidRPr="00E64187" w:rsidRDefault="000402E4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 w:rsidRPr="00E64187">
              <w:rPr>
                <w:sz w:val="22"/>
                <w:lang w:eastAsia="en-US"/>
              </w:rPr>
              <w:t>5</w:t>
            </w:r>
          </w:p>
        </w:tc>
      </w:tr>
      <w:tr w:rsidR="00AD018F" w:rsidRPr="00E64187" w:rsidTr="00E64187">
        <w:trPr>
          <w:trHeight w:val="447"/>
        </w:trPr>
        <w:tc>
          <w:tcPr>
            <w:tcW w:w="9353" w:type="dxa"/>
          </w:tcPr>
          <w:p w:rsidR="00AD018F" w:rsidRPr="00E64187" w:rsidRDefault="00CA19B4" w:rsidP="008F7FF6">
            <w:pPr>
              <w:spacing w:line="276" w:lineRule="auto"/>
              <w:ind w:left="176" w:firstLine="709"/>
              <w:jc w:val="both"/>
              <w:rPr>
                <w:spacing w:val="-6"/>
                <w:sz w:val="22"/>
                <w:lang w:eastAsia="en-US"/>
              </w:rPr>
            </w:pPr>
            <w:r w:rsidRPr="00E64187">
              <w:rPr>
                <w:sz w:val="22"/>
              </w:rPr>
              <w:t>1.1.</w:t>
            </w:r>
            <w:r w:rsidR="00AD018F" w:rsidRPr="00E64187">
              <w:rPr>
                <w:sz w:val="22"/>
              </w:rPr>
              <w:t xml:space="preserve"> Расчётные показатели минимально допустимого уровня обеспеченности объект</w:t>
            </w:r>
            <w:r w:rsidR="00AD018F" w:rsidRPr="00E64187">
              <w:rPr>
                <w:sz w:val="22"/>
              </w:rPr>
              <w:t>а</w:t>
            </w:r>
            <w:r w:rsidR="00AD018F" w:rsidRPr="00E64187">
              <w:rPr>
                <w:sz w:val="22"/>
              </w:rPr>
              <w:t xml:space="preserve">ми местного значения </w:t>
            </w:r>
            <w:r w:rsidR="000C29A6" w:rsidRPr="00E64187">
              <w:rPr>
                <w:sz w:val="22"/>
              </w:rPr>
              <w:t xml:space="preserve">поселения </w:t>
            </w:r>
            <w:r w:rsidR="00AD018F" w:rsidRPr="00E64187">
              <w:rPr>
                <w:sz w:val="22"/>
              </w:rPr>
              <w:t>в области инженерного обеспечения и показатели макс</w:t>
            </w:r>
            <w:r w:rsidR="00AD018F" w:rsidRPr="00E64187">
              <w:rPr>
                <w:sz w:val="22"/>
              </w:rPr>
              <w:t>и</w:t>
            </w:r>
            <w:r w:rsidR="00AD018F" w:rsidRPr="00E64187">
              <w:rPr>
                <w:sz w:val="22"/>
              </w:rPr>
              <w:t xml:space="preserve">мально допустимого уровня территориальной доступности таких объектов для населения </w:t>
            </w:r>
            <w:r w:rsidR="000E40B1">
              <w:rPr>
                <w:spacing w:val="-6"/>
                <w:sz w:val="22"/>
                <w:lang w:eastAsia="en-US"/>
              </w:rPr>
              <w:t>Ни</w:t>
            </w:r>
            <w:r w:rsidR="000E40B1">
              <w:rPr>
                <w:spacing w:val="-6"/>
                <w:sz w:val="22"/>
                <w:lang w:eastAsia="en-US"/>
              </w:rPr>
              <w:t>й</w:t>
            </w:r>
            <w:r w:rsidR="000E40B1">
              <w:rPr>
                <w:spacing w:val="-6"/>
                <w:sz w:val="22"/>
                <w:lang w:eastAsia="en-US"/>
              </w:rPr>
              <w:t>ского</w:t>
            </w:r>
            <w:r w:rsidR="00114594" w:rsidRPr="00E64187">
              <w:rPr>
                <w:spacing w:val="-6"/>
                <w:sz w:val="22"/>
                <w:lang w:eastAsia="en-US"/>
              </w:rPr>
              <w:t xml:space="preserve"> сельского поселения Усть-Кутского муниципального района</w:t>
            </w:r>
          </w:p>
        </w:tc>
        <w:tc>
          <w:tcPr>
            <w:tcW w:w="532" w:type="dxa"/>
            <w:vAlign w:val="center"/>
          </w:tcPr>
          <w:p w:rsidR="00AD018F" w:rsidRPr="00E64187" w:rsidRDefault="000402E4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 w:rsidRPr="00E64187">
              <w:rPr>
                <w:sz w:val="22"/>
                <w:lang w:eastAsia="en-US"/>
              </w:rPr>
              <w:t>5</w:t>
            </w:r>
          </w:p>
        </w:tc>
      </w:tr>
      <w:tr w:rsidR="00AD018F" w:rsidRPr="00E64187" w:rsidTr="00E64187">
        <w:trPr>
          <w:trHeight w:val="447"/>
        </w:trPr>
        <w:tc>
          <w:tcPr>
            <w:tcW w:w="9353" w:type="dxa"/>
          </w:tcPr>
          <w:p w:rsidR="00AD018F" w:rsidRPr="00E64187" w:rsidRDefault="00CA19B4" w:rsidP="008F7FF6">
            <w:pPr>
              <w:pStyle w:val="ac"/>
              <w:ind w:left="176" w:firstLine="709"/>
              <w:jc w:val="both"/>
              <w:rPr>
                <w:sz w:val="22"/>
              </w:rPr>
            </w:pPr>
            <w:r w:rsidRPr="00E64187">
              <w:rPr>
                <w:sz w:val="22"/>
              </w:rPr>
              <w:t xml:space="preserve">1.2. </w:t>
            </w:r>
            <w:r w:rsidR="00AD018F" w:rsidRPr="00E64187">
              <w:rPr>
                <w:sz w:val="22"/>
              </w:rPr>
              <w:t>Расчётные показатели минимально допустимого уровня обеспеченности объект</w:t>
            </w:r>
            <w:r w:rsidR="00AD018F" w:rsidRPr="00E64187">
              <w:rPr>
                <w:sz w:val="22"/>
              </w:rPr>
              <w:t>а</w:t>
            </w:r>
            <w:r w:rsidR="00AD018F" w:rsidRPr="00E64187">
              <w:rPr>
                <w:sz w:val="22"/>
              </w:rPr>
              <w:t xml:space="preserve">ми местного значения </w:t>
            </w:r>
            <w:r w:rsidR="000C29A6" w:rsidRPr="00E64187">
              <w:rPr>
                <w:sz w:val="22"/>
              </w:rPr>
              <w:t xml:space="preserve">поселения </w:t>
            </w:r>
            <w:r w:rsidR="00AD018F" w:rsidRPr="00E64187">
              <w:rPr>
                <w:sz w:val="22"/>
              </w:rPr>
              <w:t xml:space="preserve">в области </w:t>
            </w:r>
            <w:r w:rsidR="003C619F" w:rsidRPr="00E64187">
              <w:rPr>
                <w:sz w:val="22"/>
              </w:rPr>
              <w:t>автомобильных дорог и транспортного обслужив</w:t>
            </w:r>
            <w:r w:rsidR="003C619F" w:rsidRPr="00E64187">
              <w:rPr>
                <w:sz w:val="22"/>
              </w:rPr>
              <w:t>а</w:t>
            </w:r>
            <w:r w:rsidR="003C619F" w:rsidRPr="00E64187">
              <w:rPr>
                <w:sz w:val="22"/>
              </w:rPr>
              <w:t>ния</w:t>
            </w:r>
            <w:r w:rsidR="00AD018F" w:rsidRPr="00E64187">
              <w:rPr>
                <w:sz w:val="22"/>
              </w:rPr>
              <w:t xml:space="preserve"> и показатели максимально допустимого уровня территориальной доступности таких об</w:t>
            </w:r>
            <w:r w:rsidR="00AD018F" w:rsidRPr="00E64187">
              <w:rPr>
                <w:sz w:val="22"/>
              </w:rPr>
              <w:t>ъ</w:t>
            </w:r>
            <w:r w:rsidR="00AD018F" w:rsidRPr="00E64187">
              <w:rPr>
                <w:sz w:val="22"/>
              </w:rPr>
              <w:t xml:space="preserve">ектов для населения </w:t>
            </w:r>
            <w:r w:rsidR="000E40B1">
              <w:rPr>
                <w:spacing w:val="-6"/>
                <w:sz w:val="22"/>
                <w:lang w:eastAsia="en-US"/>
              </w:rPr>
              <w:t>Нийского</w:t>
            </w:r>
            <w:r w:rsidR="00114594" w:rsidRPr="00E64187">
              <w:rPr>
                <w:spacing w:val="-6"/>
                <w:sz w:val="22"/>
                <w:lang w:eastAsia="en-US"/>
              </w:rPr>
              <w:t xml:space="preserve"> сельского поселения Усть-Кутского муниципального района</w:t>
            </w:r>
          </w:p>
        </w:tc>
        <w:tc>
          <w:tcPr>
            <w:tcW w:w="532" w:type="dxa"/>
            <w:vAlign w:val="center"/>
          </w:tcPr>
          <w:p w:rsidR="00AD018F" w:rsidRPr="00E64187" w:rsidRDefault="000402E4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 w:rsidRPr="00E64187">
              <w:rPr>
                <w:sz w:val="22"/>
                <w:lang w:eastAsia="en-US"/>
              </w:rPr>
              <w:t>6</w:t>
            </w:r>
          </w:p>
        </w:tc>
      </w:tr>
      <w:tr w:rsidR="00AD018F" w:rsidRPr="00E64187" w:rsidTr="00E64187">
        <w:trPr>
          <w:trHeight w:val="447"/>
        </w:trPr>
        <w:tc>
          <w:tcPr>
            <w:tcW w:w="9353" w:type="dxa"/>
          </w:tcPr>
          <w:p w:rsidR="00AD018F" w:rsidRPr="00E64187" w:rsidRDefault="00CA19B4" w:rsidP="008F7FF6">
            <w:pPr>
              <w:pStyle w:val="ac"/>
              <w:ind w:left="176" w:firstLine="709"/>
              <w:jc w:val="both"/>
              <w:rPr>
                <w:sz w:val="22"/>
              </w:rPr>
            </w:pPr>
            <w:r w:rsidRPr="00E64187">
              <w:rPr>
                <w:sz w:val="22"/>
              </w:rPr>
              <w:t xml:space="preserve">1.3. </w:t>
            </w:r>
            <w:r w:rsidR="00AD018F" w:rsidRPr="00E64187">
              <w:rPr>
                <w:sz w:val="22"/>
              </w:rPr>
              <w:t>Расчётные показатели минимально допустимого уровня обеспеченности объект</w:t>
            </w:r>
            <w:r w:rsidR="00AD018F" w:rsidRPr="00E64187">
              <w:rPr>
                <w:sz w:val="22"/>
              </w:rPr>
              <w:t>а</w:t>
            </w:r>
            <w:r w:rsidR="00AD018F" w:rsidRPr="00E64187">
              <w:rPr>
                <w:sz w:val="22"/>
              </w:rPr>
              <w:t xml:space="preserve">ми местного значения в области культуры и показатели максимально допустимого уровня территориальной доступности таких объектов для населения </w:t>
            </w:r>
            <w:r w:rsidR="000E40B1">
              <w:rPr>
                <w:spacing w:val="-6"/>
                <w:sz w:val="22"/>
                <w:lang w:eastAsia="en-US"/>
              </w:rPr>
              <w:t>Нийского</w:t>
            </w:r>
            <w:r w:rsidR="00114594" w:rsidRPr="00E64187">
              <w:rPr>
                <w:spacing w:val="-6"/>
                <w:sz w:val="22"/>
                <w:lang w:eastAsia="en-US"/>
              </w:rPr>
              <w:t xml:space="preserve"> сельского поселения Усть-Кутского муниципального района</w:t>
            </w:r>
          </w:p>
        </w:tc>
        <w:tc>
          <w:tcPr>
            <w:tcW w:w="532" w:type="dxa"/>
            <w:vAlign w:val="center"/>
          </w:tcPr>
          <w:p w:rsidR="00AD018F" w:rsidRPr="00E64187" w:rsidRDefault="000402E4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 w:rsidRPr="00E64187">
              <w:rPr>
                <w:sz w:val="22"/>
                <w:lang w:eastAsia="en-US"/>
              </w:rPr>
              <w:t>6</w:t>
            </w:r>
          </w:p>
        </w:tc>
      </w:tr>
      <w:tr w:rsidR="00AD018F" w:rsidRPr="00E64187" w:rsidTr="00E64187">
        <w:trPr>
          <w:trHeight w:val="447"/>
        </w:trPr>
        <w:tc>
          <w:tcPr>
            <w:tcW w:w="9353" w:type="dxa"/>
          </w:tcPr>
          <w:p w:rsidR="00AD018F" w:rsidRPr="00E64187" w:rsidRDefault="00CA19B4" w:rsidP="008F7FF6">
            <w:pPr>
              <w:pStyle w:val="ac"/>
              <w:ind w:left="176" w:firstLine="709"/>
              <w:jc w:val="both"/>
              <w:rPr>
                <w:sz w:val="22"/>
              </w:rPr>
            </w:pPr>
            <w:r w:rsidRPr="00E64187">
              <w:rPr>
                <w:sz w:val="22"/>
              </w:rPr>
              <w:t xml:space="preserve">1.4. </w:t>
            </w:r>
            <w:r w:rsidR="00AD018F" w:rsidRPr="00E64187">
              <w:rPr>
                <w:sz w:val="22"/>
              </w:rPr>
              <w:t>Расчётные показатели минимально допустимого уровня обеспеченности объект</w:t>
            </w:r>
            <w:r w:rsidR="00AD018F" w:rsidRPr="00E64187">
              <w:rPr>
                <w:sz w:val="22"/>
              </w:rPr>
              <w:t>а</w:t>
            </w:r>
            <w:r w:rsidR="00AD018F" w:rsidRPr="00E64187">
              <w:rPr>
                <w:sz w:val="22"/>
              </w:rPr>
              <w:t xml:space="preserve">ми местного значения </w:t>
            </w:r>
            <w:r w:rsidR="000C29A6" w:rsidRPr="00E64187">
              <w:rPr>
                <w:sz w:val="22"/>
              </w:rPr>
              <w:t xml:space="preserve">поселения </w:t>
            </w:r>
            <w:r w:rsidR="00AD018F" w:rsidRPr="00E64187">
              <w:rPr>
                <w:sz w:val="22"/>
              </w:rPr>
              <w:t>в области физической культуры и массового спорта и пок</w:t>
            </w:r>
            <w:r w:rsidR="00AD018F" w:rsidRPr="00E64187">
              <w:rPr>
                <w:sz w:val="22"/>
              </w:rPr>
              <w:t>а</w:t>
            </w:r>
            <w:r w:rsidR="00AD018F" w:rsidRPr="00E64187">
              <w:rPr>
                <w:sz w:val="22"/>
              </w:rPr>
              <w:t xml:space="preserve">затели максимально допустимого уровня территориальной доступности таких объектов для населения </w:t>
            </w:r>
            <w:r w:rsidR="000E40B1">
              <w:rPr>
                <w:spacing w:val="-6"/>
                <w:sz w:val="22"/>
                <w:lang w:eastAsia="en-US"/>
              </w:rPr>
              <w:t>Нийского</w:t>
            </w:r>
            <w:r w:rsidR="00114594" w:rsidRPr="00E64187">
              <w:rPr>
                <w:spacing w:val="-6"/>
                <w:sz w:val="22"/>
                <w:lang w:eastAsia="en-US"/>
              </w:rPr>
              <w:t xml:space="preserve"> сельского поселения Усть-Кутского муниципального района</w:t>
            </w:r>
          </w:p>
        </w:tc>
        <w:tc>
          <w:tcPr>
            <w:tcW w:w="532" w:type="dxa"/>
            <w:vAlign w:val="center"/>
          </w:tcPr>
          <w:p w:rsidR="00AD018F" w:rsidRPr="00E64187" w:rsidRDefault="000402E4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 w:rsidRPr="00E64187">
              <w:rPr>
                <w:sz w:val="22"/>
                <w:lang w:eastAsia="en-US"/>
              </w:rPr>
              <w:t>7</w:t>
            </w:r>
          </w:p>
        </w:tc>
      </w:tr>
      <w:tr w:rsidR="00AD018F" w:rsidRPr="00E64187" w:rsidTr="00E64187">
        <w:trPr>
          <w:trHeight w:val="447"/>
        </w:trPr>
        <w:tc>
          <w:tcPr>
            <w:tcW w:w="9353" w:type="dxa"/>
          </w:tcPr>
          <w:p w:rsidR="00AD018F" w:rsidRPr="00E64187" w:rsidRDefault="00CA19B4" w:rsidP="008F7FF6">
            <w:pPr>
              <w:pStyle w:val="ac"/>
              <w:ind w:left="176" w:firstLine="709"/>
              <w:jc w:val="both"/>
              <w:rPr>
                <w:sz w:val="22"/>
              </w:rPr>
            </w:pPr>
            <w:r w:rsidRPr="00E64187">
              <w:rPr>
                <w:sz w:val="22"/>
              </w:rPr>
              <w:t xml:space="preserve">1.5. </w:t>
            </w:r>
            <w:r w:rsidR="00AD018F" w:rsidRPr="00E64187">
              <w:rPr>
                <w:sz w:val="22"/>
              </w:rPr>
              <w:t>Расчётные показатели минимально допустимого уровня обеспеченности объект</w:t>
            </w:r>
            <w:r w:rsidR="00AD018F" w:rsidRPr="00E64187">
              <w:rPr>
                <w:sz w:val="22"/>
              </w:rPr>
              <w:t>а</w:t>
            </w:r>
            <w:r w:rsidR="00AD018F" w:rsidRPr="00E64187">
              <w:rPr>
                <w:sz w:val="22"/>
              </w:rPr>
              <w:t xml:space="preserve">ми местного значения </w:t>
            </w:r>
            <w:r w:rsidR="000C29A6" w:rsidRPr="00E64187">
              <w:rPr>
                <w:sz w:val="22"/>
              </w:rPr>
              <w:t xml:space="preserve">поселения </w:t>
            </w:r>
            <w:r w:rsidR="00AD018F" w:rsidRPr="00E64187">
              <w:rPr>
                <w:sz w:val="22"/>
              </w:rPr>
              <w:t>в области благоустройства территории и показатели макс</w:t>
            </w:r>
            <w:r w:rsidR="00AD018F" w:rsidRPr="00E64187">
              <w:rPr>
                <w:sz w:val="22"/>
              </w:rPr>
              <w:t>и</w:t>
            </w:r>
            <w:r w:rsidR="00AD018F" w:rsidRPr="00E64187">
              <w:rPr>
                <w:sz w:val="22"/>
              </w:rPr>
              <w:t xml:space="preserve">мально допустимого уровня территориальной доступности таких объектов для населения </w:t>
            </w:r>
            <w:r w:rsidR="000E40B1">
              <w:rPr>
                <w:spacing w:val="-6"/>
                <w:sz w:val="22"/>
                <w:lang w:eastAsia="en-US"/>
              </w:rPr>
              <w:t>Ни</w:t>
            </w:r>
            <w:r w:rsidR="000E40B1">
              <w:rPr>
                <w:spacing w:val="-6"/>
                <w:sz w:val="22"/>
                <w:lang w:eastAsia="en-US"/>
              </w:rPr>
              <w:t>й</w:t>
            </w:r>
            <w:r w:rsidR="000E40B1">
              <w:rPr>
                <w:spacing w:val="-6"/>
                <w:sz w:val="22"/>
                <w:lang w:eastAsia="en-US"/>
              </w:rPr>
              <w:t>ского</w:t>
            </w:r>
            <w:r w:rsidR="00E64187" w:rsidRPr="00E64187">
              <w:rPr>
                <w:spacing w:val="-6"/>
                <w:sz w:val="22"/>
                <w:lang w:eastAsia="en-US"/>
              </w:rPr>
              <w:t xml:space="preserve"> сельского поселения Усть-Кутского муниципального района</w:t>
            </w:r>
          </w:p>
        </w:tc>
        <w:tc>
          <w:tcPr>
            <w:tcW w:w="532" w:type="dxa"/>
            <w:vAlign w:val="center"/>
          </w:tcPr>
          <w:p w:rsidR="00AD018F" w:rsidRPr="00E64187" w:rsidRDefault="003016A3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 w:rsidRPr="00E64187">
              <w:rPr>
                <w:sz w:val="22"/>
                <w:lang w:eastAsia="en-US"/>
              </w:rPr>
              <w:t>8</w:t>
            </w:r>
          </w:p>
        </w:tc>
      </w:tr>
      <w:tr w:rsidR="00AD018F" w:rsidRPr="00E64187" w:rsidTr="00E64187">
        <w:trPr>
          <w:trHeight w:val="447"/>
        </w:trPr>
        <w:tc>
          <w:tcPr>
            <w:tcW w:w="9353" w:type="dxa"/>
          </w:tcPr>
          <w:p w:rsidR="00AD018F" w:rsidRPr="00E64187" w:rsidRDefault="00CA19B4" w:rsidP="008F7FF6">
            <w:pPr>
              <w:pStyle w:val="ac"/>
              <w:ind w:left="176" w:firstLine="709"/>
              <w:jc w:val="both"/>
              <w:rPr>
                <w:sz w:val="22"/>
              </w:rPr>
            </w:pPr>
            <w:r w:rsidRPr="00E64187">
              <w:rPr>
                <w:sz w:val="22"/>
              </w:rPr>
              <w:t xml:space="preserve">1.6. </w:t>
            </w:r>
            <w:r w:rsidR="00AD018F" w:rsidRPr="00E64187">
              <w:rPr>
                <w:sz w:val="22"/>
              </w:rPr>
              <w:t>Расчётные показатели минимально допустимого уровня обеспеченности объект</w:t>
            </w:r>
            <w:r w:rsidR="00AD018F" w:rsidRPr="00E64187">
              <w:rPr>
                <w:sz w:val="22"/>
              </w:rPr>
              <w:t>а</w:t>
            </w:r>
            <w:r w:rsidR="00AD018F" w:rsidRPr="00E64187">
              <w:rPr>
                <w:sz w:val="22"/>
              </w:rPr>
              <w:t xml:space="preserve">ми местного значения </w:t>
            </w:r>
            <w:r w:rsidR="000C29A6" w:rsidRPr="00E64187">
              <w:rPr>
                <w:sz w:val="22"/>
              </w:rPr>
              <w:t xml:space="preserve">поселения </w:t>
            </w:r>
            <w:r w:rsidR="00AD018F" w:rsidRPr="00E64187">
              <w:rPr>
                <w:sz w:val="22"/>
              </w:rPr>
              <w:t>в области ритуального обслуживания населения и показатели максимально допустимого уровня территориальной доступности таких объектов для насел</w:t>
            </w:r>
            <w:r w:rsidR="00AD018F" w:rsidRPr="00E64187">
              <w:rPr>
                <w:sz w:val="22"/>
              </w:rPr>
              <w:t>е</w:t>
            </w:r>
            <w:r w:rsidR="00AD018F" w:rsidRPr="00E64187">
              <w:rPr>
                <w:sz w:val="22"/>
              </w:rPr>
              <w:t xml:space="preserve">ния </w:t>
            </w:r>
            <w:r w:rsidR="000E40B1">
              <w:rPr>
                <w:spacing w:val="-6"/>
                <w:sz w:val="22"/>
                <w:lang w:eastAsia="en-US"/>
              </w:rPr>
              <w:t>Нийского</w:t>
            </w:r>
            <w:r w:rsidR="00E64187" w:rsidRPr="00E64187">
              <w:rPr>
                <w:spacing w:val="-6"/>
                <w:sz w:val="22"/>
                <w:lang w:eastAsia="en-US"/>
              </w:rPr>
              <w:t xml:space="preserve"> сельского поселения Усть-Кутского муниципального района</w:t>
            </w:r>
          </w:p>
        </w:tc>
        <w:tc>
          <w:tcPr>
            <w:tcW w:w="532" w:type="dxa"/>
            <w:vAlign w:val="center"/>
          </w:tcPr>
          <w:p w:rsidR="00AD018F" w:rsidRPr="00E64187" w:rsidRDefault="003016A3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 w:rsidRPr="00E64187">
              <w:rPr>
                <w:sz w:val="22"/>
                <w:lang w:eastAsia="en-US"/>
              </w:rPr>
              <w:t>9</w:t>
            </w:r>
          </w:p>
        </w:tc>
      </w:tr>
      <w:tr w:rsidR="003A7F07" w:rsidRPr="00E64187" w:rsidTr="00E64187">
        <w:trPr>
          <w:trHeight w:val="447"/>
        </w:trPr>
        <w:tc>
          <w:tcPr>
            <w:tcW w:w="9353" w:type="dxa"/>
          </w:tcPr>
          <w:p w:rsidR="003A7F07" w:rsidRPr="00E64187" w:rsidRDefault="003A7F07" w:rsidP="008F7FF6">
            <w:pPr>
              <w:pStyle w:val="ac"/>
              <w:ind w:left="176" w:firstLine="709"/>
              <w:jc w:val="both"/>
              <w:rPr>
                <w:sz w:val="22"/>
              </w:rPr>
            </w:pPr>
            <w:r w:rsidRPr="00E64187">
              <w:rPr>
                <w:sz w:val="22"/>
              </w:rPr>
              <w:t>1.7. Расчётные показатели минимально допустимого уровня обеспеченности объект</w:t>
            </w:r>
            <w:r w:rsidRPr="00E64187">
              <w:rPr>
                <w:sz w:val="22"/>
              </w:rPr>
              <w:t>а</w:t>
            </w:r>
            <w:r w:rsidRPr="00E64187">
              <w:rPr>
                <w:sz w:val="22"/>
              </w:rPr>
              <w:t>ми местного значения поселения в области первичной пожарной безопасности</w:t>
            </w:r>
            <w:r w:rsidR="000F2886" w:rsidRPr="00E64187">
              <w:rPr>
                <w:sz w:val="22"/>
              </w:rPr>
              <w:t xml:space="preserve"> также </w:t>
            </w:r>
            <w:r w:rsidR="00265B2A" w:rsidRPr="00E64187">
              <w:rPr>
                <w:sz w:val="22"/>
              </w:rPr>
              <w:t>и показ</w:t>
            </w:r>
            <w:r w:rsidR="00265B2A" w:rsidRPr="00E64187">
              <w:rPr>
                <w:sz w:val="22"/>
              </w:rPr>
              <w:t>а</w:t>
            </w:r>
            <w:r w:rsidR="00265B2A" w:rsidRPr="00E64187">
              <w:rPr>
                <w:sz w:val="22"/>
              </w:rPr>
              <w:t>тели</w:t>
            </w:r>
            <w:r w:rsidRPr="00E64187">
              <w:rPr>
                <w:sz w:val="22"/>
              </w:rPr>
              <w:t xml:space="preserve"> максимально допустимого уровня территориальной доступности таких объектов для населения </w:t>
            </w:r>
            <w:r w:rsidR="000E40B1">
              <w:rPr>
                <w:spacing w:val="-6"/>
                <w:sz w:val="22"/>
                <w:lang w:eastAsia="en-US"/>
              </w:rPr>
              <w:t>Нийского</w:t>
            </w:r>
            <w:r w:rsidR="00E64187" w:rsidRPr="00E64187">
              <w:rPr>
                <w:spacing w:val="-6"/>
                <w:sz w:val="22"/>
                <w:lang w:eastAsia="en-US"/>
              </w:rPr>
              <w:t xml:space="preserve"> сельского поселения Усть-Кутского муниципального района</w:t>
            </w:r>
          </w:p>
        </w:tc>
        <w:tc>
          <w:tcPr>
            <w:tcW w:w="532" w:type="dxa"/>
            <w:vAlign w:val="center"/>
          </w:tcPr>
          <w:p w:rsidR="003A7F07" w:rsidRPr="00E64187" w:rsidRDefault="003016A3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 w:rsidRPr="00E64187">
              <w:rPr>
                <w:sz w:val="22"/>
                <w:lang w:eastAsia="en-US"/>
              </w:rPr>
              <w:t>10</w:t>
            </w:r>
          </w:p>
        </w:tc>
      </w:tr>
      <w:tr w:rsidR="003A7F07" w:rsidRPr="00E64187" w:rsidTr="00E64187">
        <w:trPr>
          <w:trHeight w:val="447"/>
        </w:trPr>
        <w:tc>
          <w:tcPr>
            <w:tcW w:w="9353" w:type="dxa"/>
          </w:tcPr>
          <w:p w:rsidR="003A7F07" w:rsidRPr="00E64187" w:rsidRDefault="003A7F07" w:rsidP="008F7FF6">
            <w:pPr>
              <w:pStyle w:val="ac"/>
              <w:ind w:left="176" w:firstLine="709"/>
              <w:jc w:val="both"/>
              <w:rPr>
                <w:sz w:val="22"/>
              </w:rPr>
            </w:pPr>
            <w:r w:rsidRPr="00E64187">
              <w:rPr>
                <w:sz w:val="22"/>
              </w:rPr>
              <w:t>1.8.</w:t>
            </w:r>
            <w:r w:rsidR="005D0E53" w:rsidRPr="00E64187">
              <w:rPr>
                <w:sz w:val="22"/>
              </w:rPr>
              <w:t xml:space="preserve"> Расчётные показатели минимально допустимого уровня обеспеченности объект</w:t>
            </w:r>
            <w:r w:rsidR="005D0E53" w:rsidRPr="00E64187">
              <w:rPr>
                <w:sz w:val="22"/>
              </w:rPr>
              <w:t>а</w:t>
            </w:r>
            <w:r w:rsidR="005D0E53" w:rsidRPr="00E64187">
              <w:rPr>
                <w:sz w:val="22"/>
              </w:rPr>
              <w:t>ми местного значения в области сбора обработки, утилизации и обезвреживания твердых коммунальных отходов и показатели максимально допустимого уровня территориальной д</w:t>
            </w:r>
            <w:r w:rsidR="005D0E53" w:rsidRPr="00E64187">
              <w:rPr>
                <w:sz w:val="22"/>
              </w:rPr>
              <w:t>о</w:t>
            </w:r>
            <w:r w:rsidR="005D0E53" w:rsidRPr="00E64187">
              <w:rPr>
                <w:sz w:val="22"/>
              </w:rPr>
              <w:t xml:space="preserve">ступности таких объектов для населения </w:t>
            </w:r>
            <w:r w:rsidR="000E40B1">
              <w:rPr>
                <w:spacing w:val="-6"/>
                <w:sz w:val="22"/>
                <w:lang w:eastAsia="en-US"/>
              </w:rPr>
              <w:t>Нийского</w:t>
            </w:r>
            <w:r w:rsidR="00E64187" w:rsidRPr="00E64187">
              <w:rPr>
                <w:spacing w:val="-6"/>
                <w:sz w:val="22"/>
                <w:lang w:eastAsia="en-US"/>
              </w:rPr>
              <w:t xml:space="preserve"> сельского поселения Усть-Кутского муниц</w:t>
            </w:r>
            <w:r w:rsidR="00E64187" w:rsidRPr="00E64187">
              <w:rPr>
                <w:spacing w:val="-6"/>
                <w:sz w:val="22"/>
                <w:lang w:eastAsia="en-US"/>
              </w:rPr>
              <w:t>и</w:t>
            </w:r>
            <w:r w:rsidR="00E64187" w:rsidRPr="00E64187">
              <w:rPr>
                <w:spacing w:val="-6"/>
                <w:sz w:val="22"/>
                <w:lang w:eastAsia="en-US"/>
              </w:rPr>
              <w:t>пального района</w:t>
            </w:r>
          </w:p>
        </w:tc>
        <w:tc>
          <w:tcPr>
            <w:tcW w:w="532" w:type="dxa"/>
            <w:vAlign w:val="center"/>
          </w:tcPr>
          <w:p w:rsidR="003A7F07" w:rsidRPr="00E64187" w:rsidRDefault="003016A3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 w:rsidRPr="00E64187">
              <w:rPr>
                <w:sz w:val="22"/>
                <w:lang w:eastAsia="en-US"/>
              </w:rPr>
              <w:t>11</w:t>
            </w:r>
          </w:p>
        </w:tc>
      </w:tr>
      <w:tr w:rsidR="000D5211" w:rsidRPr="00E64187" w:rsidTr="00E64187">
        <w:trPr>
          <w:trHeight w:val="315"/>
        </w:trPr>
        <w:tc>
          <w:tcPr>
            <w:tcW w:w="9353" w:type="dxa"/>
          </w:tcPr>
          <w:p w:rsidR="000D5211" w:rsidRPr="00E64187" w:rsidRDefault="000D5211" w:rsidP="008F7FF6">
            <w:pPr>
              <w:spacing w:line="276" w:lineRule="auto"/>
              <w:ind w:left="210"/>
              <w:jc w:val="both"/>
              <w:rPr>
                <w:b/>
                <w:spacing w:val="-6"/>
                <w:sz w:val="22"/>
                <w:szCs w:val="4"/>
                <w:lang w:eastAsia="en-US"/>
              </w:rPr>
            </w:pPr>
          </w:p>
          <w:p w:rsidR="001D4DCC" w:rsidRPr="00E64187" w:rsidRDefault="001D4DCC" w:rsidP="008F7FF6">
            <w:pPr>
              <w:spacing w:line="276" w:lineRule="auto"/>
              <w:ind w:left="210"/>
              <w:jc w:val="both"/>
              <w:rPr>
                <w:spacing w:val="-6"/>
                <w:sz w:val="22"/>
                <w:lang w:eastAsia="en-US"/>
              </w:rPr>
            </w:pPr>
            <w:r w:rsidRPr="00E64187">
              <w:rPr>
                <w:spacing w:val="-6"/>
                <w:sz w:val="22"/>
                <w:u w:val="single"/>
                <w:lang w:eastAsia="en-US"/>
              </w:rPr>
              <w:t xml:space="preserve">Раздел </w:t>
            </w:r>
            <w:r w:rsidR="000D5211" w:rsidRPr="00E64187">
              <w:rPr>
                <w:spacing w:val="-6"/>
                <w:sz w:val="22"/>
                <w:u w:val="single"/>
                <w:lang w:eastAsia="en-US"/>
              </w:rPr>
              <w:t>2.</w:t>
            </w:r>
            <w:r w:rsidR="000D5211" w:rsidRPr="00E64187">
              <w:rPr>
                <w:spacing w:val="-6"/>
                <w:sz w:val="22"/>
                <w:lang w:eastAsia="en-US"/>
              </w:rPr>
              <w:t xml:space="preserve"> </w:t>
            </w:r>
          </w:p>
          <w:p w:rsidR="000D5211" w:rsidRPr="00E64187" w:rsidRDefault="000D5211" w:rsidP="008F7FF6">
            <w:pPr>
              <w:spacing w:line="276" w:lineRule="auto"/>
              <w:ind w:left="210"/>
              <w:jc w:val="both"/>
              <w:rPr>
                <w:spacing w:val="-6"/>
                <w:sz w:val="22"/>
                <w:lang w:eastAsia="en-US"/>
              </w:rPr>
            </w:pPr>
            <w:r w:rsidRPr="00E64187">
              <w:rPr>
                <w:spacing w:val="-6"/>
                <w:sz w:val="22"/>
                <w:lang w:eastAsia="en-US"/>
              </w:rPr>
              <w:t xml:space="preserve">Материалы по обоснованию расчётных показателей, содержащихся в основной </w:t>
            </w:r>
          </w:p>
          <w:p w:rsidR="000D5211" w:rsidRPr="00E64187" w:rsidRDefault="000D5211" w:rsidP="008F7FF6">
            <w:pPr>
              <w:spacing w:line="276" w:lineRule="auto"/>
              <w:ind w:left="210"/>
              <w:jc w:val="both"/>
              <w:rPr>
                <w:b/>
                <w:spacing w:val="-6"/>
                <w:sz w:val="22"/>
                <w:lang w:eastAsia="en-US"/>
              </w:rPr>
            </w:pPr>
            <w:r w:rsidRPr="00E64187">
              <w:rPr>
                <w:spacing w:val="-6"/>
                <w:sz w:val="22"/>
                <w:lang w:eastAsia="en-US"/>
              </w:rPr>
              <w:t xml:space="preserve">части местных нормативов градостроительного проектирования </w:t>
            </w:r>
            <w:r w:rsidR="000E40B1">
              <w:rPr>
                <w:spacing w:val="-6"/>
                <w:sz w:val="22"/>
                <w:lang w:eastAsia="en-US"/>
              </w:rPr>
              <w:t>Нийского</w:t>
            </w:r>
            <w:r w:rsidR="00E64187" w:rsidRPr="00E64187">
              <w:rPr>
                <w:spacing w:val="-6"/>
                <w:sz w:val="22"/>
                <w:lang w:eastAsia="en-US"/>
              </w:rPr>
              <w:t xml:space="preserve"> сельского поселения Усть-Кутского муниципального района</w:t>
            </w:r>
            <w:r w:rsidR="00E11BBE" w:rsidRPr="00E64187">
              <w:rPr>
                <w:spacing w:val="-6"/>
                <w:sz w:val="22"/>
                <w:lang w:eastAsia="en-US"/>
              </w:rPr>
              <w:t xml:space="preserve"> Иркутской области</w:t>
            </w:r>
          </w:p>
        </w:tc>
        <w:tc>
          <w:tcPr>
            <w:tcW w:w="532" w:type="dxa"/>
            <w:vAlign w:val="center"/>
          </w:tcPr>
          <w:p w:rsidR="000D5211" w:rsidRPr="00E64187" w:rsidRDefault="000D5211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</w:p>
        </w:tc>
      </w:tr>
      <w:tr w:rsidR="00E64187" w:rsidRPr="00E64187" w:rsidTr="00E64187">
        <w:trPr>
          <w:trHeight w:val="315"/>
        </w:trPr>
        <w:tc>
          <w:tcPr>
            <w:tcW w:w="9353" w:type="dxa"/>
          </w:tcPr>
          <w:p w:rsidR="00E64187" w:rsidRPr="00E64187" w:rsidRDefault="00E64187" w:rsidP="008F7FF6">
            <w:pPr>
              <w:spacing w:line="276" w:lineRule="auto"/>
              <w:ind w:left="210"/>
              <w:jc w:val="both"/>
              <w:rPr>
                <w:b/>
                <w:spacing w:val="-6"/>
                <w:sz w:val="22"/>
                <w:szCs w:val="4"/>
                <w:lang w:eastAsia="en-US"/>
              </w:rPr>
            </w:pPr>
          </w:p>
        </w:tc>
        <w:tc>
          <w:tcPr>
            <w:tcW w:w="532" w:type="dxa"/>
            <w:vAlign w:val="center"/>
          </w:tcPr>
          <w:p w:rsidR="00E64187" w:rsidRPr="00E64187" w:rsidRDefault="00E64187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</w:p>
        </w:tc>
      </w:tr>
      <w:tr w:rsidR="000D5211" w:rsidRPr="00E64187" w:rsidTr="00E64187">
        <w:trPr>
          <w:trHeight w:val="315"/>
        </w:trPr>
        <w:tc>
          <w:tcPr>
            <w:tcW w:w="9353" w:type="dxa"/>
          </w:tcPr>
          <w:p w:rsidR="000D5211" w:rsidRPr="00E64187" w:rsidRDefault="000D5211" w:rsidP="008F7FF6">
            <w:pPr>
              <w:spacing w:line="276" w:lineRule="auto"/>
              <w:ind w:left="210"/>
              <w:jc w:val="both"/>
              <w:rPr>
                <w:b/>
                <w:spacing w:val="-6"/>
                <w:sz w:val="22"/>
                <w:szCs w:val="4"/>
                <w:lang w:eastAsia="en-US"/>
              </w:rPr>
            </w:pPr>
          </w:p>
          <w:p w:rsidR="000D5211" w:rsidRPr="00E64187" w:rsidRDefault="00C83588" w:rsidP="008F7FF6">
            <w:pPr>
              <w:spacing w:line="276" w:lineRule="auto"/>
              <w:ind w:left="176"/>
              <w:jc w:val="both"/>
              <w:rPr>
                <w:spacing w:val="-6"/>
                <w:sz w:val="22"/>
                <w:lang w:eastAsia="en-US"/>
              </w:rPr>
            </w:pPr>
            <w:r w:rsidRPr="00E64187">
              <w:rPr>
                <w:rFonts w:eastAsiaTheme="minorHAnsi"/>
                <w:bCs/>
                <w:sz w:val="22"/>
                <w:u w:val="single"/>
                <w:lang w:eastAsia="en-US"/>
              </w:rPr>
              <w:t xml:space="preserve">Раздел </w:t>
            </w:r>
            <w:r w:rsidR="000D5211" w:rsidRPr="00E64187">
              <w:rPr>
                <w:rFonts w:eastAsiaTheme="minorHAnsi"/>
                <w:bCs/>
                <w:sz w:val="22"/>
                <w:u w:val="single"/>
                <w:lang w:eastAsia="en-US"/>
              </w:rPr>
              <w:t>3</w:t>
            </w:r>
            <w:r w:rsidR="000D5211" w:rsidRPr="00E64187">
              <w:rPr>
                <w:spacing w:val="-6"/>
                <w:sz w:val="22"/>
                <w:u w:val="single"/>
                <w:lang w:eastAsia="en-US"/>
              </w:rPr>
              <w:t>.</w:t>
            </w:r>
            <w:r w:rsidR="000D5211" w:rsidRPr="00E64187">
              <w:rPr>
                <w:spacing w:val="-6"/>
                <w:sz w:val="22"/>
                <w:lang w:eastAsia="en-US"/>
              </w:rPr>
              <w:t xml:space="preserve"> Правила и область применения расчётных показателей, содержащихся в основной части местных нормативов градостроительного проектирования </w:t>
            </w:r>
            <w:r w:rsidR="000E40B1">
              <w:rPr>
                <w:spacing w:val="-6"/>
                <w:sz w:val="22"/>
                <w:lang w:eastAsia="en-US"/>
              </w:rPr>
              <w:t>Нийского</w:t>
            </w:r>
            <w:r w:rsidR="00E64187" w:rsidRPr="00E64187">
              <w:rPr>
                <w:spacing w:val="-6"/>
                <w:sz w:val="22"/>
                <w:lang w:eastAsia="en-US"/>
              </w:rPr>
              <w:t xml:space="preserve"> сельского поселения Усть-</w:t>
            </w:r>
            <w:r w:rsidR="00E64187" w:rsidRPr="00E64187">
              <w:rPr>
                <w:spacing w:val="-6"/>
                <w:sz w:val="22"/>
                <w:lang w:eastAsia="en-US"/>
              </w:rPr>
              <w:lastRenderedPageBreak/>
              <w:t>Кутского муниципального района</w:t>
            </w:r>
            <w:r w:rsidR="00E62587" w:rsidRPr="00E64187">
              <w:rPr>
                <w:spacing w:val="-6"/>
                <w:sz w:val="22"/>
                <w:lang w:eastAsia="en-US"/>
              </w:rPr>
              <w:t xml:space="preserve"> Иркутской области</w:t>
            </w:r>
          </w:p>
          <w:p w:rsidR="00E64187" w:rsidRPr="00E64187" w:rsidRDefault="00E64187" w:rsidP="008F7FF6">
            <w:pPr>
              <w:spacing w:line="276" w:lineRule="auto"/>
              <w:ind w:left="176"/>
              <w:jc w:val="both"/>
              <w:rPr>
                <w:spacing w:val="-6"/>
                <w:sz w:val="22"/>
                <w:lang w:eastAsia="en-US"/>
              </w:rPr>
            </w:pPr>
          </w:p>
        </w:tc>
        <w:tc>
          <w:tcPr>
            <w:tcW w:w="532" w:type="dxa"/>
            <w:vAlign w:val="center"/>
          </w:tcPr>
          <w:p w:rsidR="000D5211" w:rsidRPr="00E64187" w:rsidRDefault="000D5211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</w:p>
        </w:tc>
      </w:tr>
    </w:tbl>
    <w:p w:rsidR="00E64187" w:rsidRDefault="00E64187" w:rsidP="00AB6507">
      <w:pPr>
        <w:spacing w:after="200" w:line="276" w:lineRule="auto"/>
        <w:ind w:firstLine="851"/>
        <w:jc w:val="center"/>
        <w:rPr>
          <w:b/>
        </w:rPr>
      </w:pPr>
    </w:p>
    <w:p w:rsidR="000D5211" w:rsidRDefault="000D5211" w:rsidP="00AB6507">
      <w:pPr>
        <w:spacing w:after="200" w:line="276" w:lineRule="auto"/>
        <w:ind w:firstLine="851"/>
        <w:jc w:val="center"/>
        <w:rPr>
          <w:b/>
        </w:rPr>
      </w:pPr>
      <w:r>
        <w:rPr>
          <w:b/>
        </w:rPr>
        <w:t>ВВЕДЕНИЕ</w:t>
      </w:r>
    </w:p>
    <w:p w:rsidR="00AD018F" w:rsidRPr="000C29A6" w:rsidRDefault="00AD018F" w:rsidP="000C29A6">
      <w:pPr>
        <w:autoSpaceDE w:val="0"/>
        <w:autoSpaceDN w:val="0"/>
        <w:adjustRightInd w:val="0"/>
        <w:spacing w:line="276" w:lineRule="auto"/>
        <w:ind w:firstLine="851"/>
        <w:jc w:val="both"/>
        <w:rPr>
          <w:spacing w:val="-6"/>
          <w:lang w:eastAsia="en-US"/>
        </w:rPr>
      </w:pPr>
      <w:r>
        <w:t>Местные нормативы градостроительного проектирования</w:t>
      </w:r>
      <w:r>
        <w:rPr>
          <w:rFonts w:eastAsiaTheme="minorHAnsi"/>
          <w:bCs/>
          <w:lang w:eastAsia="en-US"/>
        </w:rPr>
        <w:t xml:space="preserve"> </w:t>
      </w:r>
      <w:r w:rsidR="000E40B1">
        <w:rPr>
          <w:spacing w:val="-6"/>
          <w:sz w:val="22"/>
          <w:lang w:eastAsia="en-US"/>
        </w:rPr>
        <w:t>Нийского</w:t>
      </w:r>
      <w:r w:rsidR="00E64187" w:rsidRPr="00E64187">
        <w:rPr>
          <w:spacing w:val="-6"/>
          <w:lang w:eastAsia="en-US"/>
        </w:rPr>
        <w:t xml:space="preserve"> сельского пос</w:t>
      </w:r>
      <w:r w:rsidR="00E64187" w:rsidRPr="00E64187">
        <w:rPr>
          <w:spacing w:val="-6"/>
          <w:lang w:eastAsia="en-US"/>
        </w:rPr>
        <w:t>е</w:t>
      </w:r>
      <w:r w:rsidR="00E64187" w:rsidRPr="00E64187">
        <w:rPr>
          <w:spacing w:val="-6"/>
          <w:lang w:eastAsia="en-US"/>
        </w:rPr>
        <w:t>ления Усть-Кутского муниципального района</w:t>
      </w:r>
      <w:r w:rsidR="00E62587" w:rsidRPr="00E62587">
        <w:rPr>
          <w:spacing w:val="-6"/>
          <w:lang w:eastAsia="en-US"/>
        </w:rPr>
        <w:t xml:space="preserve"> Иркутской области </w:t>
      </w:r>
      <w:r>
        <w:t>(далее также МНГП) разр</w:t>
      </w:r>
      <w:r>
        <w:t>а</w:t>
      </w:r>
      <w:r>
        <w:t xml:space="preserve">ботаны </w:t>
      </w:r>
      <w:r w:rsidRPr="00AD018F">
        <w:t>в с</w:t>
      </w:r>
      <w:r>
        <w:t>оответствии с требованиями феде</w:t>
      </w:r>
      <w:r w:rsidRPr="00AD018F">
        <w:t>рального законодательства (ст. 29.1-29.4 Гр</w:t>
      </w:r>
      <w:r w:rsidRPr="00AD018F">
        <w:t>а</w:t>
      </w:r>
      <w:r w:rsidRPr="00AD018F">
        <w:t>достроит</w:t>
      </w:r>
      <w:r w:rsidR="00783079">
        <w:t>ельного кодекса Российской Феде</w:t>
      </w:r>
      <w:r w:rsidRPr="00AD018F">
        <w:t>рации), регионального законодательства, но</w:t>
      </w:r>
      <w:r w:rsidRPr="00AD018F">
        <w:t>р</w:t>
      </w:r>
      <w:r w:rsidRPr="00AD018F">
        <w:t>мативно-правовых актов органов местного самоуправл</w:t>
      </w:r>
      <w:r w:rsidR="007409C4">
        <w:t>ения муниципального образования</w:t>
      </w:r>
      <w:r w:rsidR="00B74C32">
        <w:t xml:space="preserve">, на основании договора </w:t>
      </w:r>
      <w:r w:rsidR="00377CE9" w:rsidRPr="00377CE9">
        <w:t>№15-24/03-05</w:t>
      </w:r>
      <w:r w:rsidR="00265B2A">
        <w:t xml:space="preserve"> от </w:t>
      </w:r>
      <w:r w:rsidR="00E64187">
        <w:t>2</w:t>
      </w:r>
      <w:r w:rsidR="00377CE9">
        <w:t>4</w:t>
      </w:r>
      <w:r w:rsidR="00265B2A">
        <w:t>.</w:t>
      </w:r>
      <w:r w:rsidR="00E64187">
        <w:t>0</w:t>
      </w:r>
      <w:r w:rsidR="00377CE9">
        <w:t>3</w:t>
      </w:r>
      <w:r w:rsidR="00265B2A">
        <w:t>.20</w:t>
      </w:r>
      <w:r w:rsidR="00E64187">
        <w:t>20</w:t>
      </w:r>
      <w:r w:rsidR="00265B2A">
        <w:t xml:space="preserve"> г.</w:t>
      </w:r>
    </w:p>
    <w:p w:rsidR="000D5211" w:rsidRDefault="000D5211" w:rsidP="000D5211">
      <w:pPr>
        <w:autoSpaceDE w:val="0"/>
        <w:autoSpaceDN w:val="0"/>
        <w:adjustRightInd w:val="0"/>
        <w:spacing w:line="276" w:lineRule="auto"/>
        <w:ind w:firstLine="851"/>
        <w:jc w:val="both"/>
      </w:pPr>
      <w:r>
        <w:t>Цель работы: определение совокупности расчетных показателей минимально д</w:t>
      </w:r>
      <w:r>
        <w:t>о</w:t>
      </w:r>
      <w:r>
        <w:t xml:space="preserve">пустимого уровня обеспеченности населения </w:t>
      </w:r>
      <w:r w:rsidR="000E40B1">
        <w:rPr>
          <w:spacing w:val="-6"/>
          <w:sz w:val="22"/>
          <w:lang w:eastAsia="en-US"/>
        </w:rPr>
        <w:t>Нийского</w:t>
      </w:r>
      <w:r w:rsidR="005E103F" w:rsidRPr="005E103F">
        <w:rPr>
          <w:spacing w:val="-6"/>
          <w:lang w:eastAsia="en-US"/>
        </w:rPr>
        <w:t xml:space="preserve"> сельского поселения Усть-Кутского муниципального района </w:t>
      </w:r>
      <w:r w:rsidR="00265B2A" w:rsidRPr="00E11BBE">
        <w:rPr>
          <w:spacing w:val="-6"/>
          <w:lang w:eastAsia="en-US"/>
        </w:rPr>
        <w:t>Иркутской области</w:t>
      </w:r>
      <w:r w:rsidR="000954CA" w:rsidRPr="000954CA">
        <w:rPr>
          <w:spacing w:val="-6"/>
          <w:lang w:eastAsia="en-US"/>
        </w:rPr>
        <w:t xml:space="preserve"> </w:t>
      </w:r>
      <w:r>
        <w:t>объектами местного значения и расчетных пок</w:t>
      </w:r>
      <w:r>
        <w:t>а</w:t>
      </w:r>
      <w:r>
        <w:t xml:space="preserve">зателей максимально допустимого уровня территориальной доступности таких объектов для населения </w:t>
      </w:r>
      <w:r w:rsidR="000E40B1">
        <w:rPr>
          <w:spacing w:val="-6"/>
          <w:sz w:val="22"/>
          <w:lang w:eastAsia="en-US"/>
        </w:rPr>
        <w:t>Нийского</w:t>
      </w:r>
      <w:r w:rsidR="005E103F" w:rsidRPr="005E103F">
        <w:rPr>
          <w:spacing w:val="-6"/>
          <w:lang w:eastAsia="en-US"/>
        </w:rPr>
        <w:t xml:space="preserve"> сельского поселения Усть-Кутского муниципального района</w:t>
      </w:r>
      <w:r w:rsidR="00265B2A" w:rsidRPr="00E11BBE">
        <w:rPr>
          <w:spacing w:val="-6"/>
          <w:lang w:eastAsia="en-US"/>
        </w:rPr>
        <w:t xml:space="preserve"> Ирку</w:t>
      </w:r>
      <w:r w:rsidR="00265B2A" w:rsidRPr="00E11BBE">
        <w:rPr>
          <w:spacing w:val="-6"/>
          <w:lang w:eastAsia="en-US"/>
        </w:rPr>
        <w:t>т</w:t>
      </w:r>
      <w:r w:rsidR="00265B2A" w:rsidRPr="00E11BBE">
        <w:rPr>
          <w:spacing w:val="-6"/>
          <w:lang w:eastAsia="en-US"/>
        </w:rPr>
        <w:t>ской области</w:t>
      </w:r>
      <w:r>
        <w:t>.</w:t>
      </w:r>
      <w:r w:rsidR="00642D8A">
        <w:t xml:space="preserve">  </w:t>
      </w:r>
      <w:r w:rsidR="0089291A">
        <w:t xml:space="preserve"> </w:t>
      </w:r>
      <w:r w:rsidR="00265B2A">
        <w:t xml:space="preserve">  </w:t>
      </w:r>
    </w:p>
    <w:p w:rsidR="000D5211" w:rsidRDefault="000D5211" w:rsidP="000D5211">
      <w:pPr>
        <w:autoSpaceDE w:val="0"/>
        <w:autoSpaceDN w:val="0"/>
        <w:adjustRightInd w:val="0"/>
        <w:spacing w:line="276" w:lineRule="auto"/>
        <w:ind w:firstLine="851"/>
        <w:jc w:val="both"/>
      </w:pPr>
      <w:r>
        <w:t>Задачами применения местных нормативов является создание условий для:</w:t>
      </w:r>
    </w:p>
    <w:p w:rsidR="000D5211" w:rsidRDefault="000D5211" w:rsidP="000D5211">
      <w:pPr>
        <w:autoSpaceDE w:val="0"/>
        <w:autoSpaceDN w:val="0"/>
        <w:adjustRightInd w:val="0"/>
        <w:spacing w:line="276" w:lineRule="auto"/>
        <w:ind w:firstLine="851"/>
        <w:jc w:val="both"/>
      </w:pPr>
      <w:r>
        <w:t xml:space="preserve">1) преобразования пространственной организации </w:t>
      </w:r>
      <w:r w:rsidR="000E40B1">
        <w:rPr>
          <w:spacing w:val="-6"/>
          <w:sz w:val="22"/>
          <w:lang w:eastAsia="en-US"/>
        </w:rPr>
        <w:t>Нийского</w:t>
      </w:r>
      <w:r w:rsidR="005E4458" w:rsidRPr="005E4458">
        <w:rPr>
          <w:spacing w:val="-6"/>
          <w:lang w:eastAsia="en-US"/>
        </w:rPr>
        <w:t xml:space="preserve"> сельского поселения Усть-Кутского муниципального района</w:t>
      </w:r>
      <w:r w:rsidR="00265B2A" w:rsidRPr="00265B2A">
        <w:rPr>
          <w:spacing w:val="-6"/>
          <w:lang w:eastAsia="en-US"/>
        </w:rPr>
        <w:t xml:space="preserve"> Иркутской области</w:t>
      </w:r>
      <w:r>
        <w:t xml:space="preserve">, обеспечивающего современные стандарты организации территорий </w:t>
      </w:r>
      <w:r w:rsidR="00265B2A" w:rsidRPr="00E11BBE">
        <w:rPr>
          <w:spacing w:val="-6"/>
          <w:lang w:eastAsia="en-US"/>
        </w:rPr>
        <w:t>МО</w:t>
      </w:r>
      <w:r w:rsidR="00265B2A">
        <w:rPr>
          <w:spacing w:val="-6"/>
          <w:lang w:eastAsia="en-US"/>
        </w:rPr>
        <w:t xml:space="preserve"> в </w:t>
      </w:r>
      <w:r w:rsidR="00EB4882">
        <w:rPr>
          <w:spacing w:val="-6"/>
          <w:lang w:eastAsia="en-US"/>
        </w:rPr>
        <w:t xml:space="preserve">области </w:t>
      </w:r>
      <w:r w:rsidR="00EB4882">
        <w:t>инженерного</w:t>
      </w:r>
      <w:r w:rsidR="00766C68">
        <w:t>; транспортного назнач</w:t>
      </w:r>
      <w:r w:rsidR="00766C68">
        <w:t>е</w:t>
      </w:r>
      <w:r w:rsidR="00766C68">
        <w:t>ния;</w:t>
      </w:r>
      <w:r w:rsidR="001B2E6C">
        <w:t xml:space="preserve"> </w:t>
      </w:r>
      <w:r>
        <w:t>в области физичес</w:t>
      </w:r>
      <w:r w:rsidR="00766C68">
        <w:t>кой культуры и массового спорта;</w:t>
      </w:r>
      <w:r>
        <w:t xml:space="preserve"> </w:t>
      </w:r>
      <w:r w:rsidR="00766C68">
        <w:t>в области культуры;</w:t>
      </w:r>
      <w:r>
        <w:t xml:space="preserve"> в области благоустройства территории</w:t>
      </w:r>
      <w:r w:rsidR="00766C68">
        <w:t>; в области ритуальных услуг</w:t>
      </w:r>
      <w:r>
        <w:t>;</w:t>
      </w:r>
      <w:r w:rsidR="00265B2A">
        <w:t xml:space="preserve"> в области </w:t>
      </w:r>
      <w:r w:rsidR="00265B2A" w:rsidRPr="00265B2A">
        <w:t>первичной пожарной безопасности</w:t>
      </w:r>
      <w:r w:rsidR="00265B2A">
        <w:t xml:space="preserve">; </w:t>
      </w:r>
      <w:r w:rsidR="00265B2A" w:rsidRPr="005D0E53">
        <w:t>в области сбора обработки, утилизации и обезвреживания твердых комм</w:t>
      </w:r>
      <w:r w:rsidR="00265B2A" w:rsidRPr="005D0E53">
        <w:t>у</w:t>
      </w:r>
      <w:r w:rsidR="00265B2A" w:rsidRPr="005D0E53">
        <w:t>нальных отходов</w:t>
      </w:r>
      <w:r w:rsidR="00265B2A">
        <w:t>.</w:t>
      </w:r>
    </w:p>
    <w:p w:rsidR="000D5211" w:rsidRDefault="000D5211" w:rsidP="000D5211">
      <w:pPr>
        <w:autoSpaceDE w:val="0"/>
        <w:autoSpaceDN w:val="0"/>
        <w:adjustRightInd w:val="0"/>
        <w:spacing w:line="276" w:lineRule="auto"/>
        <w:ind w:firstLine="851"/>
        <w:jc w:val="both"/>
      </w:pPr>
      <w:r>
        <w:t xml:space="preserve">2) планирования территорий </w:t>
      </w:r>
      <w:r w:rsidR="000E40B1">
        <w:rPr>
          <w:spacing w:val="-6"/>
          <w:sz w:val="22"/>
          <w:lang w:eastAsia="en-US"/>
        </w:rPr>
        <w:t>Нийского</w:t>
      </w:r>
      <w:r w:rsidR="005E4458" w:rsidRPr="005E4458">
        <w:rPr>
          <w:spacing w:val="-6"/>
          <w:lang w:eastAsia="en-US"/>
        </w:rPr>
        <w:t xml:space="preserve"> сельского поселения Усть-Кутского муниц</w:t>
      </w:r>
      <w:r w:rsidR="005E4458" w:rsidRPr="005E4458">
        <w:rPr>
          <w:spacing w:val="-6"/>
          <w:lang w:eastAsia="en-US"/>
        </w:rPr>
        <w:t>и</w:t>
      </w:r>
      <w:r w:rsidR="005E4458" w:rsidRPr="005E4458">
        <w:rPr>
          <w:spacing w:val="-6"/>
          <w:lang w:eastAsia="en-US"/>
        </w:rPr>
        <w:t>пального района</w:t>
      </w:r>
      <w:r w:rsidR="00CD3551" w:rsidRPr="00265B2A">
        <w:rPr>
          <w:spacing w:val="-6"/>
          <w:lang w:eastAsia="en-US"/>
        </w:rPr>
        <w:t xml:space="preserve"> Иркутской области</w:t>
      </w:r>
      <w:r>
        <w:t xml:space="preserve"> под размещение объектов, обеспечивающих благопр</w:t>
      </w:r>
      <w:r>
        <w:t>и</w:t>
      </w:r>
      <w:r>
        <w:t>ятные условия жизнедеятельности человека;</w:t>
      </w:r>
      <w:r w:rsidR="000A373B">
        <w:t xml:space="preserve"> </w:t>
      </w:r>
      <w:r w:rsidR="00944346">
        <w:t xml:space="preserve"> </w:t>
      </w:r>
    </w:p>
    <w:p w:rsidR="000D5211" w:rsidRDefault="000D5211" w:rsidP="000D5211">
      <w:pPr>
        <w:autoSpaceDE w:val="0"/>
        <w:autoSpaceDN w:val="0"/>
        <w:adjustRightInd w:val="0"/>
        <w:spacing w:line="276" w:lineRule="auto"/>
        <w:ind w:firstLine="851"/>
        <w:jc w:val="both"/>
      </w:pPr>
      <w:r>
        <w:t>3) обеспечения доступности объектов местного значения</w:t>
      </w:r>
      <w:r>
        <w:rPr>
          <w:color w:val="FF0000"/>
        </w:rPr>
        <w:t xml:space="preserve"> </w:t>
      </w:r>
      <w:r>
        <w:t>для сельского посел</w:t>
      </w:r>
      <w:r>
        <w:t>е</w:t>
      </w:r>
      <w:r>
        <w:t>ния.</w:t>
      </w:r>
    </w:p>
    <w:p w:rsidR="000D5211" w:rsidRDefault="000D5211" w:rsidP="000D5211">
      <w:pPr>
        <w:autoSpaceDE w:val="0"/>
        <w:autoSpaceDN w:val="0"/>
        <w:adjustRightInd w:val="0"/>
        <w:spacing w:line="276" w:lineRule="auto"/>
        <w:ind w:firstLine="851"/>
        <w:jc w:val="both"/>
      </w:pPr>
      <w:r>
        <w:t xml:space="preserve">В соответствии с положениями Градостроительного Кодекса РФ в состав местных нормативов градостроительного проектирования </w:t>
      </w:r>
      <w:r w:rsidR="000E40B1">
        <w:rPr>
          <w:spacing w:val="-6"/>
          <w:sz w:val="22"/>
          <w:lang w:eastAsia="en-US"/>
        </w:rPr>
        <w:t>Нийского</w:t>
      </w:r>
      <w:r w:rsidR="00FA5784" w:rsidRPr="00FA5784">
        <w:rPr>
          <w:spacing w:val="-6"/>
          <w:lang w:eastAsia="en-US"/>
        </w:rPr>
        <w:t xml:space="preserve"> сельского поселения Усть-Кутского муниципального района</w:t>
      </w:r>
      <w:r w:rsidR="00CD3551" w:rsidRPr="00CD3551">
        <w:rPr>
          <w:spacing w:val="-6"/>
          <w:lang w:eastAsia="en-US"/>
        </w:rPr>
        <w:t xml:space="preserve"> Иркутской области</w:t>
      </w:r>
      <w:r>
        <w:t xml:space="preserve"> входит основная часть</w:t>
      </w:r>
      <w:r w:rsidR="008B7DAE">
        <w:t xml:space="preserve"> Раздела 1</w:t>
      </w:r>
      <w:r>
        <w:t>, с</w:t>
      </w:r>
      <w:r>
        <w:t>о</w:t>
      </w:r>
      <w:r>
        <w:t>держащая расчетные показатели, материалы по обоснованию</w:t>
      </w:r>
      <w:r w:rsidR="008B7DAE">
        <w:t xml:space="preserve"> Раздела 2</w:t>
      </w:r>
      <w:r>
        <w:t>, правила и область применения расчетных показателей</w:t>
      </w:r>
      <w:r w:rsidR="008B7DAE">
        <w:t xml:space="preserve"> Раздела 3</w:t>
      </w:r>
      <w:r>
        <w:t>, приведенных в основной части МНГП.</w:t>
      </w:r>
      <w:r w:rsidR="008B7DAE">
        <w:t xml:space="preserve"> </w:t>
      </w:r>
    </w:p>
    <w:p w:rsidR="000D5211" w:rsidRDefault="000D5211" w:rsidP="000D5211">
      <w:pPr>
        <w:autoSpaceDE w:val="0"/>
        <w:autoSpaceDN w:val="0"/>
        <w:adjustRightInd w:val="0"/>
        <w:spacing w:line="276" w:lineRule="auto"/>
        <w:ind w:firstLine="851"/>
        <w:jc w:val="both"/>
      </w:pPr>
      <w:r>
        <w:t xml:space="preserve">В основной части </w:t>
      </w:r>
      <w:r w:rsidR="008B7DAE">
        <w:t xml:space="preserve">Раздела 1 </w:t>
      </w:r>
      <w:r>
        <w:t>конкретизирован перечень видов объектов местного значения, установленных как правовой институт Градостроительным</w:t>
      </w:r>
      <w:r w:rsidR="00CD3551">
        <w:t xml:space="preserve"> кодексом Росси</w:t>
      </w:r>
      <w:r w:rsidR="00CD3551">
        <w:t>й</w:t>
      </w:r>
      <w:r w:rsidR="00CD3551">
        <w:t>ской Федерации,</w:t>
      </w:r>
      <w:r>
        <w:t xml:space="preserve"> </w:t>
      </w:r>
      <w:r w:rsidR="001B2E6C">
        <w:t xml:space="preserve">Законом «О </w:t>
      </w:r>
      <w:r w:rsidR="00944346">
        <w:t xml:space="preserve">регулировании </w:t>
      </w:r>
      <w:r w:rsidR="001B2E6C">
        <w:t>г</w:t>
      </w:r>
      <w:r>
        <w:t>радостроительн</w:t>
      </w:r>
      <w:r w:rsidR="001B2E6C">
        <w:t>ой</w:t>
      </w:r>
      <w:r>
        <w:t xml:space="preserve"> </w:t>
      </w:r>
      <w:r w:rsidR="001B2E6C">
        <w:t>деятельности в</w:t>
      </w:r>
      <w:r w:rsidR="00944346">
        <w:t xml:space="preserve"> </w:t>
      </w:r>
      <w:r w:rsidR="00CD3551">
        <w:t>Ирку</w:t>
      </w:r>
      <w:r w:rsidR="00CD3551">
        <w:t>т</w:t>
      </w:r>
      <w:r w:rsidR="00CD3551">
        <w:t>ской</w:t>
      </w:r>
      <w:r w:rsidR="00944346">
        <w:t xml:space="preserve"> области</w:t>
      </w:r>
      <w:r w:rsidR="001B2E6C">
        <w:t>»</w:t>
      </w:r>
      <w:r>
        <w:t xml:space="preserve">, подлежащий отображению в документах территориального планирования и документации </w:t>
      </w:r>
      <w:r w:rsidR="001E58CD">
        <w:t xml:space="preserve">по </w:t>
      </w:r>
      <w:r>
        <w:t>планировк</w:t>
      </w:r>
      <w:r w:rsidR="001E58CD">
        <w:t>е</w:t>
      </w:r>
      <w:r>
        <w:t xml:space="preserve"> территории </w:t>
      </w:r>
      <w:r w:rsidR="000E40B1">
        <w:rPr>
          <w:spacing w:val="-6"/>
          <w:sz w:val="22"/>
          <w:lang w:eastAsia="en-US"/>
        </w:rPr>
        <w:t>Нийского</w:t>
      </w:r>
      <w:r w:rsidR="00FA5784" w:rsidRPr="00FA5784">
        <w:rPr>
          <w:spacing w:val="-6"/>
          <w:lang w:eastAsia="en-US"/>
        </w:rPr>
        <w:t xml:space="preserve"> сельского поселения Усть-Кутского муниципального района</w:t>
      </w:r>
      <w:r w:rsidR="00CD3551" w:rsidRPr="00CD3551">
        <w:t xml:space="preserve"> Иркутской области</w:t>
      </w:r>
      <w:r w:rsidR="00CD3551">
        <w:t>.</w:t>
      </w:r>
    </w:p>
    <w:p w:rsidR="00DD65C2" w:rsidRDefault="000D5211" w:rsidP="00B148C9">
      <w:pPr>
        <w:autoSpaceDE w:val="0"/>
        <w:autoSpaceDN w:val="0"/>
        <w:adjustRightInd w:val="0"/>
        <w:spacing w:line="276" w:lineRule="auto"/>
        <w:ind w:firstLine="851"/>
        <w:jc w:val="both"/>
      </w:pPr>
      <w:r>
        <w:t>Объекты местного значения соответствует как федеральному законодательству, так и градостроительным, социально-экономическим и природно-ландшафтным особе</w:t>
      </w:r>
      <w:r>
        <w:t>н</w:t>
      </w:r>
      <w:r>
        <w:t xml:space="preserve">ностям территории </w:t>
      </w:r>
      <w:r w:rsidR="00C40D3E">
        <w:t>Иркутской</w:t>
      </w:r>
      <w:r w:rsidR="0019044F">
        <w:t xml:space="preserve"> области</w:t>
      </w:r>
      <w:r>
        <w:t xml:space="preserve"> и местному законодательству и сгруппированы по областям полномочий органов местного самоуправления  и применения местных норм</w:t>
      </w:r>
      <w:r>
        <w:t>а</w:t>
      </w:r>
      <w:r>
        <w:lastRenderedPageBreak/>
        <w:t>тивов градостроительного проектирования, соответствующих установленным Градостр</w:t>
      </w:r>
      <w:r>
        <w:t>о</w:t>
      </w:r>
      <w:r>
        <w:t xml:space="preserve">ительным кодексом РФ и Федеральным законом  №131-ФЗ от 06.10.2003 г. «Об общих принципах организации местного самоуправления». </w:t>
      </w:r>
      <w:r w:rsidR="0019044F">
        <w:br w:type="page"/>
      </w:r>
    </w:p>
    <w:p w:rsidR="00BB7BE3" w:rsidRDefault="006F3782" w:rsidP="00EA7B48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9D6CC7">
        <w:rPr>
          <w:b/>
          <w:sz w:val="28"/>
          <w:szCs w:val="28"/>
          <w:u w:val="single"/>
        </w:rPr>
        <w:lastRenderedPageBreak/>
        <w:t xml:space="preserve">Раздел </w:t>
      </w:r>
      <w:r w:rsidR="00BB7BE3" w:rsidRPr="009D6CC7">
        <w:rPr>
          <w:b/>
          <w:sz w:val="28"/>
          <w:szCs w:val="28"/>
          <w:u w:val="single"/>
        </w:rPr>
        <w:t>1.</w:t>
      </w:r>
      <w:r w:rsidR="00BB7BE3" w:rsidRPr="009D6CC7">
        <w:rPr>
          <w:b/>
          <w:sz w:val="28"/>
          <w:szCs w:val="28"/>
        </w:rPr>
        <w:t xml:space="preserve"> </w:t>
      </w:r>
      <w:r w:rsidRPr="009D6CC7">
        <w:rPr>
          <w:b/>
          <w:sz w:val="28"/>
          <w:szCs w:val="28"/>
        </w:rPr>
        <w:t>Основная часть мест</w:t>
      </w:r>
      <w:r w:rsidRPr="009D6CC7">
        <w:rPr>
          <w:rFonts w:eastAsia="Calibri"/>
          <w:b/>
          <w:sz w:val="28"/>
          <w:szCs w:val="28"/>
          <w:lang w:eastAsia="en-US"/>
        </w:rPr>
        <w:t>ных нормативов градостроительн</w:t>
      </w:r>
      <w:r w:rsidRPr="009D6CC7">
        <w:rPr>
          <w:rFonts w:eastAsia="Calibri"/>
          <w:b/>
          <w:sz w:val="28"/>
          <w:szCs w:val="28"/>
          <w:lang w:eastAsia="en-US"/>
        </w:rPr>
        <w:t>о</w:t>
      </w:r>
      <w:r w:rsidRPr="009D6CC7">
        <w:rPr>
          <w:rFonts w:eastAsia="Calibri"/>
          <w:b/>
          <w:sz w:val="28"/>
          <w:szCs w:val="28"/>
          <w:lang w:eastAsia="en-US"/>
        </w:rPr>
        <w:t xml:space="preserve">го проектирования </w:t>
      </w:r>
      <w:r w:rsidR="000E40B1" w:rsidRPr="000E40B1">
        <w:rPr>
          <w:rFonts w:eastAsia="Calibri"/>
          <w:b/>
          <w:sz w:val="28"/>
          <w:szCs w:val="28"/>
          <w:lang w:eastAsia="en-US"/>
        </w:rPr>
        <w:t>Нийского</w:t>
      </w:r>
      <w:r w:rsidR="00FA5784" w:rsidRPr="00FA5784">
        <w:rPr>
          <w:rFonts w:eastAsia="Calibri"/>
          <w:b/>
          <w:sz w:val="28"/>
          <w:szCs w:val="28"/>
          <w:lang w:eastAsia="en-US"/>
        </w:rPr>
        <w:t xml:space="preserve"> сельского поселения Усть-Кутского мун</w:t>
      </w:r>
      <w:r w:rsidR="00FA5784" w:rsidRPr="00FA5784">
        <w:rPr>
          <w:rFonts w:eastAsia="Calibri"/>
          <w:b/>
          <w:sz w:val="28"/>
          <w:szCs w:val="28"/>
          <w:lang w:eastAsia="en-US"/>
        </w:rPr>
        <w:t>и</w:t>
      </w:r>
      <w:r w:rsidR="00FA5784" w:rsidRPr="00FA5784">
        <w:rPr>
          <w:rFonts w:eastAsia="Calibri"/>
          <w:b/>
          <w:sz w:val="28"/>
          <w:szCs w:val="28"/>
          <w:lang w:eastAsia="en-US"/>
        </w:rPr>
        <w:t xml:space="preserve">ципального района </w:t>
      </w:r>
      <w:r w:rsidR="00EA7B48" w:rsidRPr="00EA7B48">
        <w:rPr>
          <w:rFonts w:eastAsia="Calibri"/>
          <w:b/>
          <w:sz w:val="28"/>
          <w:szCs w:val="28"/>
          <w:lang w:eastAsia="en-US"/>
        </w:rPr>
        <w:t>Иркутской области</w:t>
      </w:r>
    </w:p>
    <w:p w:rsidR="00BB7BE3" w:rsidRDefault="00BB7BE3" w:rsidP="00BB7BE3">
      <w:pPr>
        <w:ind w:firstLine="851"/>
        <w:jc w:val="both"/>
      </w:pPr>
      <w:r>
        <w:t>Расчетные показатели минимально допустимого уровня обеспеченности объект</w:t>
      </w:r>
      <w:r>
        <w:t>а</w:t>
      </w:r>
      <w:r>
        <w:t xml:space="preserve">ми местного значения и максимально допустимого уровня территориальной доступности таких объектов для населения </w:t>
      </w:r>
      <w:r w:rsidR="000E40B1" w:rsidRPr="000E40B1">
        <w:rPr>
          <w:spacing w:val="-6"/>
          <w:lang w:eastAsia="en-US"/>
        </w:rPr>
        <w:t>Нийского</w:t>
      </w:r>
      <w:r w:rsidR="00FA5784" w:rsidRPr="00FA5784">
        <w:rPr>
          <w:spacing w:val="-6"/>
          <w:lang w:eastAsia="en-US"/>
        </w:rPr>
        <w:t xml:space="preserve"> сельского поселения Усть-Кутского муниципального района</w:t>
      </w:r>
      <w:r w:rsidR="00EA7B48" w:rsidRPr="00EA7B48">
        <w:t xml:space="preserve"> </w:t>
      </w:r>
      <w:r>
        <w:t>установлены исходя из текущей обеспеченности объектами местного значения, фактической потребности населения в тех или иных услугах и объектах, с учетом динам</w:t>
      </w:r>
      <w:r>
        <w:t>и</w:t>
      </w:r>
      <w:r>
        <w:t>ки социально-экономического развития, приоритетов градостроительного развития реги</w:t>
      </w:r>
      <w:r>
        <w:t>о</w:t>
      </w:r>
      <w:r>
        <w:t>на и муниципального образования, демографической ситуации и уровня жизни населения.</w:t>
      </w:r>
    </w:p>
    <w:p w:rsidR="00BB7BE3" w:rsidRDefault="00BB7BE3" w:rsidP="00BB7BE3">
      <w:pPr>
        <w:ind w:firstLine="851"/>
        <w:jc w:val="both"/>
      </w:pPr>
      <w:r>
        <w:t>Обоснование расчетных показателей, принятых в основной части</w:t>
      </w:r>
      <w:r w:rsidR="00534DB4">
        <w:t xml:space="preserve"> Раздела 1</w:t>
      </w:r>
      <w:r>
        <w:t xml:space="preserve"> МНГП приведено в </w:t>
      </w:r>
      <w:r w:rsidR="00534DB4">
        <w:t xml:space="preserve">Разделе </w:t>
      </w:r>
      <w:r>
        <w:t>2 настоящего документа.</w:t>
      </w:r>
    </w:p>
    <w:p w:rsidR="00BB7BE3" w:rsidRDefault="00BB7BE3" w:rsidP="00BB7BE3">
      <w:pPr>
        <w:ind w:firstLine="851"/>
        <w:jc w:val="both"/>
      </w:pPr>
    </w:p>
    <w:p w:rsidR="00DD65C2" w:rsidRDefault="00DD65C2" w:rsidP="00BB7BE3">
      <w:pPr>
        <w:ind w:firstLine="851"/>
        <w:jc w:val="both"/>
      </w:pPr>
    </w:p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8505"/>
        <w:gridCol w:w="284"/>
      </w:tblGrid>
      <w:tr w:rsidR="00BB7BE3" w:rsidTr="001132CA">
        <w:tc>
          <w:tcPr>
            <w:tcW w:w="567" w:type="dxa"/>
            <w:shd w:val="clear" w:color="auto" w:fill="auto"/>
          </w:tcPr>
          <w:p w:rsidR="00BB7BE3" w:rsidRDefault="00BB7BE3" w:rsidP="00795A1C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789" w:type="dxa"/>
            <w:gridSpan w:val="2"/>
            <w:shd w:val="clear" w:color="auto" w:fill="auto"/>
          </w:tcPr>
          <w:p w:rsidR="00BB7BE3" w:rsidRDefault="00BB7BE3" w:rsidP="00795A1C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257715" w:rsidTr="001132CA">
        <w:tc>
          <w:tcPr>
            <w:tcW w:w="9356" w:type="dxa"/>
            <w:gridSpan w:val="3"/>
            <w:shd w:val="clear" w:color="auto" w:fill="auto"/>
            <w:hideMark/>
          </w:tcPr>
          <w:p w:rsidR="00257715" w:rsidRDefault="00257715" w:rsidP="000C29A6">
            <w:pPr>
              <w:autoSpaceDE w:val="0"/>
              <w:jc w:val="both"/>
              <w:rPr>
                <w:rFonts w:eastAsia="TimesNewRomanPSMT"/>
                <w:b/>
              </w:rPr>
            </w:pPr>
            <w:r w:rsidRPr="006F3782">
              <w:rPr>
                <w:b/>
              </w:rPr>
              <w:t>1.1</w:t>
            </w:r>
            <w:r>
              <w:rPr>
                <w:rFonts w:eastAsia="TimesNewRomanPSMT"/>
                <w:b/>
              </w:rPr>
              <w:t xml:space="preserve"> </w:t>
            </w:r>
            <w:r>
              <w:rPr>
                <w:b/>
              </w:rPr>
              <w:t>Расчётные показатели минимально допустимого уровня обеспеченности объе</w:t>
            </w:r>
            <w:r>
              <w:rPr>
                <w:b/>
              </w:rPr>
              <w:t>к</w:t>
            </w:r>
            <w:r>
              <w:rPr>
                <w:b/>
              </w:rPr>
              <w:t>тами местного значения в о</w:t>
            </w:r>
            <w:r w:rsidR="0085427B">
              <w:rPr>
                <w:b/>
              </w:rPr>
              <w:t xml:space="preserve">бласти инженерного обеспечения </w:t>
            </w:r>
            <w:r>
              <w:rPr>
                <w:b/>
              </w:rPr>
              <w:t>и показатели макс</w:t>
            </w:r>
            <w:r>
              <w:rPr>
                <w:b/>
              </w:rPr>
              <w:t>и</w:t>
            </w:r>
            <w:r>
              <w:rPr>
                <w:b/>
              </w:rPr>
              <w:t xml:space="preserve">мально допустимого уровня территориальной доступности таких объектов для населения </w:t>
            </w:r>
            <w:r w:rsidR="000E40B1" w:rsidRPr="000E40B1">
              <w:rPr>
                <w:rFonts w:eastAsia="Calibri"/>
                <w:b/>
                <w:szCs w:val="28"/>
                <w:lang w:eastAsia="en-US"/>
              </w:rPr>
              <w:t>Нийского</w:t>
            </w:r>
            <w:r w:rsidR="00FA5784" w:rsidRPr="00FA5784">
              <w:rPr>
                <w:rFonts w:eastAsia="Calibri"/>
                <w:b/>
                <w:szCs w:val="28"/>
                <w:lang w:eastAsia="en-US"/>
              </w:rPr>
              <w:t xml:space="preserve"> сельского поселения Усть-Кутского муниципального района</w:t>
            </w:r>
            <w:r w:rsidR="00EA7B48" w:rsidRPr="00EA7B48">
              <w:rPr>
                <w:rFonts w:eastAsia="Calibri"/>
                <w:b/>
                <w:szCs w:val="28"/>
                <w:lang w:eastAsia="en-US"/>
              </w:rPr>
              <w:t xml:space="preserve"> Иркутской области</w:t>
            </w:r>
          </w:p>
        </w:tc>
      </w:tr>
      <w:tr w:rsidR="00BB7BE3" w:rsidTr="001132CA">
        <w:trPr>
          <w:trHeight w:val="80"/>
        </w:trPr>
        <w:tc>
          <w:tcPr>
            <w:tcW w:w="567" w:type="dxa"/>
            <w:shd w:val="clear" w:color="auto" w:fill="auto"/>
          </w:tcPr>
          <w:p w:rsidR="00BB7BE3" w:rsidRDefault="00BB7BE3" w:rsidP="00795A1C">
            <w:pPr>
              <w:autoSpaceDE w:val="0"/>
              <w:jc w:val="both"/>
              <w:rPr>
                <w:b/>
                <w:sz w:val="20"/>
              </w:rPr>
            </w:pPr>
          </w:p>
        </w:tc>
        <w:tc>
          <w:tcPr>
            <w:tcW w:w="8505" w:type="dxa"/>
            <w:shd w:val="clear" w:color="auto" w:fill="auto"/>
          </w:tcPr>
          <w:p w:rsidR="00BB7BE3" w:rsidRDefault="00BB7BE3" w:rsidP="00795A1C">
            <w:pPr>
              <w:autoSpaceDE w:val="0"/>
              <w:rPr>
                <w:b/>
                <w:sz w:val="20"/>
              </w:rPr>
            </w:pPr>
          </w:p>
        </w:tc>
        <w:tc>
          <w:tcPr>
            <w:tcW w:w="284" w:type="dxa"/>
            <w:shd w:val="clear" w:color="auto" w:fill="auto"/>
          </w:tcPr>
          <w:p w:rsidR="00BB7BE3" w:rsidRDefault="00BB7BE3" w:rsidP="00795A1C">
            <w:pPr>
              <w:autoSpaceDE w:val="0"/>
              <w:rPr>
                <w:b/>
                <w:sz w:val="22"/>
              </w:rPr>
            </w:pPr>
          </w:p>
        </w:tc>
      </w:tr>
    </w:tbl>
    <w:p w:rsidR="007B720F" w:rsidRPr="004F607F" w:rsidRDefault="007B720F" w:rsidP="00953086">
      <w:pPr>
        <w:autoSpaceDE w:val="0"/>
        <w:spacing w:line="276" w:lineRule="auto"/>
        <w:ind w:firstLine="851"/>
        <w:jc w:val="both"/>
        <w:rPr>
          <w:rFonts w:eastAsia="TimesNewRomanPSMT"/>
        </w:rPr>
      </w:pPr>
      <w:r>
        <w:rPr>
          <w:rFonts w:eastAsia="TimesNewRomanPSMT"/>
        </w:rPr>
        <w:t>Расчетные показатели для объектов местного значения в области инженерного обеспечения установлены в соответствии с условиями текущей обеспеченности</w:t>
      </w:r>
      <w:r w:rsidR="00361D5F">
        <w:rPr>
          <w:rFonts w:eastAsia="TimesNewRomanPSMT"/>
        </w:rPr>
        <w:t xml:space="preserve"> населения сельского поселения</w:t>
      </w:r>
      <w:r>
        <w:rPr>
          <w:rFonts w:eastAsia="TimesNewRomanPSMT"/>
        </w:rPr>
        <w:t>, а также</w:t>
      </w:r>
      <w:r w:rsidR="004F607F">
        <w:rPr>
          <w:rFonts w:eastAsia="TimesNewRomanPSMT"/>
        </w:rPr>
        <w:t xml:space="preserve"> с учетом </w:t>
      </w:r>
      <w:r w:rsidR="00953086" w:rsidRPr="00953086">
        <w:rPr>
          <w:rFonts w:eastAsia="TimesNewRomanPSMT"/>
        </w:rPr>
        <w:t>муниципальн</w:t>
      </w:r>
      <w:r w:rsidR="00953086">
        <w:rPr>
          <w:rFonts w:eastAsia="TimesNewRomanPSMT"/>
        </w:rPr>
        <w:t xml:space="preserve">ой </w:t>
      </w:r>
      <w:r w:rsidR="00953086" w:rsidRPr="00953086">
        <w:rPr>
          <w:rFonts w:eastAsia="TimesNewRomanPSMT"/>
        </w:rPr>
        <w:t>программ</w:t>
      </w:r>
      <w:r w:rsidR="00953086">
        <w:rPr>
          <w:rFonts w:eastAsia="TimesNewRomanPSMT"/>
        </w:rPr>
        <w:t>ы</w:t>
      </w:r>
      <w:r w:rsidR="00953086" w:rsidRPr="00953086">
        <w:rPr>
          <w:rFonts w:eastAsia="TimesNewRomanPSMT"/>
        </w:rPr>
        <w:t xml:space="preserve"> «Комплексного разв</w:t>
      </w:r>
      <w:r w:rsidR="00953086" w:rsidRPr="00953086">
        <w:rPr>
          <w:rFonts w:eastAsia="TimesNewRomanPSMT"/>
        </w:rPr>
        <w:t>и</w:t>
      </w:r>
      <w:r w:rsidR="00953086" w:rsidRPr="00953086">
        <w:rPr>
          <w:rFonts w:eastAsia="TimesNewRomanPSMT"/>
        </w:rPr>
        <w:t xml:space="preserve">тия систем коммунальной инфраструктуры </w:t>
      </w:r>
      <w:r w:rsidR="000E40B1" w:rsidRPr="000E40B1">
        <w:rPr>
          <w:spacing w:val="-6"/>
          <w:lang w:eastAsia="en-US"/>
        </w:rPr>
        <w:t>Нийского</w:t>
      </w:r>
      <w:r w:rsidR="00953086" w:rsidRPr="00953086">
        <w:rPr>
          <w:rFonts w:eastAsia="TimesNewRomanPSMT"/>
        </w:rPr>
        <w:t xml:space="preserve"> муниципального образования на 201</w:t>
      </w:r>
      <w:r w:rsidR="008263B2">
        <w:rPr>
          <w:rFonts w:eastAsia="TimesNewRomanPSMT"/>
        </w:rPr>
        <w:t>9</w:t>
      </w:r>
      <w:r w:rsidR="00953086" w:rsidRPr="00953086">
        <w:rPr>
          <w:rFonts w:eastAsia="TimesNewRomanPSMT"/>
        </w:rPr>
        <w:t>-2032 годы»</w:t>
      </w:r>
      <w:r w:rsidR="004F607F" w:rsidRPr="00953086">
        <w:rPr>
          <w:rFonts w:eastAsia="TimesNewRomanPSMT"/>
        </w:rPr>
        <w:t xml:space="preserve">, </w:t>
      </w:r>
      <w:r w:rsidR="004F607F" w:rsidRPr="008263B2">
        <w:rPr>
          <w:rFonts w:eastAsia="TimesNewRomanPSMT"/>
        </w:rPr>
        <w:t xml:space="preserve">утвержденной решением Думы </w:t>
      </w:r>
      <w:r w:rsidR="000E40B1" w:rsidRPr="008263B2">
        <w:rPr>
          <w:spacing w:val="-6"/>
          <w:sz w:val="22"/>
          <w:lang w:eastAsia="en-US"/>
        </w:rPr>
        <w:t>Нийского</w:t>
      </w:r>
      <w:r w:rsidR="004F607F" w:rsidRPr="008263B2">
        <w:rPr>
          <w:rFonts w:eastAsia="TimesNewRomanPSMT"/>
        </w:rPr>
        <w:t xml:space="preserve"> </w:t>
      </w:r>
      <w:r w:rsidR="00953086" w:rsidRPr="008263B2">
        <w:rPr>
          <w:rFonts w:eastAsia="TimesNewRomanPSMT"/>
        </w:rPr>
        <w:t>сельского поселения</w:t>
      </w:r>
      <w:r w:rsidR="004F607F" w:rsidRPr="008263B2">
        <w:rPr>
          <w:rFonts w:eastAsia="TimesNewRomanPSMT"/>
        </w:rPr>
        <w:t xml:space="preserve"> от </w:t>
      </w:r>
      <w:r w:rsidR="00953086" w:rsidRPr="008263B2">
        <w:rPr>
          <w:rFonts w:eastAsia="TimesNewRomanPSMT"/>
        </w:rPr>
        <w:t>2</w:t>
      </w:r>
      <w:r w:rsidR="008263B2" w:rsidRPr="008263B2">
        <w:rPr>
          <w:rFonts w:eastAsia="TimesNewRomanPSMT"/>
        </w:rPr>
        <w:t>4</w:t>
      </w:r>
      <w:r w:rsidR="004F607F" w:rsidRPr="008263B2">
        <w:rPr>
          <w:rFonts w:eastAsia="TimesNewRomanPSMT"/>
        </w:rPr>
        <w:t xml:space="preserve"> </w:t>
      </w:r>
      <w:r w:rsidR="008263B2" w:rsidRPr="008263B2">
        <w:rPr>
          <w:rFonts w:eastAsia="TimesNewRomanPSMT"/>
        </w:rPr>
        <w:t>а</w:t>
      </w:r>
      <w:r w:rsidR="008263B2" w:rsidRPr="008263B2">
        <w:rPr>
          <w:rFonts w:eastAsia="TimesNewRomanPSMT"/>
        </w:rPr>
        <w:t>п</w:t>
      </w:r>
      <w:r w:rsidR="008263B2" w:rsidRPr="008263B2">
        <w:rPr>
          <w:rFonts w:eastAsia="TimesNewRomanPSMT"/>
        </w:rPr>
        <w:t>реля</w:t>
      </w:r>
      <w:r w:rsidR="004F607F" w:rsidRPr="008263B2">
        <w:rPr>
          <w:rFonts w:eastAsia="TimesNewRomanPSMT"/>
        </w:rPr>
        <w:t xml:space="preserve"> 201</w:t>
      </w:r>
      <w:r w:rsidR="008263B2" w:rsidRPr="008263B2">
        <w:rPr>
          <w:rFonts w:eastAsia="TimesNewRomanPSMT"/>
        </w:rPr>
        <w:t>9</w:t>
      </w:r>
      <w:r w:rsidR="004F607F" w:rsidRPr="008263B2">
        <w:rPr>
          <w:rFonts w:eastAsia="TimesNewRomanPSMT"/>
        </w:rPr>
        <w:t xml:space="preserve"> </w:t>
      </w:r>
      <w:r w:rsidR="00C73A6B" w:rsidRPr="008263B2">
        <w:rPr>
          <w:rFonts w:eastAsia="TimesNewRomanPSMT"/>
        </w:rPr>
        <w:t>года №</w:t>
      </w:r>
      <w:r w:rsidR="008263B2" w:rsidRPr="008263B2">
        <w:rPr>
          <w:rFonts w:eastAsia="TimesNewRomanPSMT"/>
        </w:rPr>
        <w:t>366</w:t>
      </w:r>
      <w:r w:rsidRPr="008263B2">
        <w:rPr>
          <w:rFonts w:eastAsia="TimesNewRomanPSMT"/>
        </w:rPr>
        <w:t>. Расчетные показатели минимально допустимого уровня обеспече</w:t>
      </w:r>
      <w:r w:rsidRPr="008263B2">
        <w:rPr>
          <w:rFonts w:eastAsia="TimesNewRomanPSMT"/>
        </w:rPr>
        <w:t>н</w:t>
      </w:r>
      <w:r w:rsidRPr="008263B2">
        <w:rPr>
          <w:rFonts w:eastAsia="TimesNewRomanPSMT"/>
        </w:rPr>
        <w:t>ности объектами местного значения представ</w:t>
      </w:r>
      <w:r w:rsidR="00AB6507" w:rsidRPr="008263B2">
        <w:rPr>
          <w:rFonts w:eastAsia="TimesNewRomanPSMT"/>
        </w:rPr>
        <w:t>лены в таблиц</w:t>
      </w:r>
      <w:r w:rsidR="00DE7D54" w:rsidRPr="008263B2">
        <w:rPr>
          <w:rFonts w:eastAsia="TimesNewRomanPSMT"/>
        </w:rPr>
        <w:t>ах</w:t>
      </w:r>
      <w:r w:rsidRPr="008263B2">
        <w:rPr>
          <w:rFonts w:eastAsia="TimesNewRomanPSMT"/>
        </w:rPr>
        <w:t xml:space="preserve"> 1.1.1.</w:t>
      </w:r>
      <w:r w:rsidR="00DE7D54" w:rsidRPr="008263B2">
        <w:rPr>
          <w:rFonts w:eastAsia="TimesNewRomanPSMT"/>
        </w:rPr>
        <w:t>- 1.1.</w:t>
      </w:r>
      <w:r w:rsidR="00CB0231" w:rsidRPr="008263B2">
        <w:rPr>
          <w:rFonts w:eastAsia="TimesNewRomanPSMT"/>
        </w:rPr>
        <w:t>3</w:t>
      </w:r>
      <w:r w:rsidR="000E54F8" w:rsidRPr="008263B2">
        <w:rPr>
          <w:rFonts w:eastAsia="TimesNewRomanPSMT"/>
        </w:rPr>
        <w:t>.</w:t>
      </w:r>
    </w:p>
    <w:p w:rsidR="00BB7BE3" w:rsidRDefault="00BB7BE3"/>
    <w:p w:rsidR="00FC3E96" w:rsidRDefault="00C40646" w:rsidP="00FC3E96">
      <w:pPr>
        <w:ind w:right="-1"/>
        <w:jc w:val="right"/>
        <w:rPr>
          <w:color w:val="000000"/>
          <w:szCs w:val="22"/>
        </w:rPr>
      </w:pPr>
      <w:r>
        <w:rPr>
          <w:color w:val="000000"/>
          <w:szCs w:val="22"/>
        </w:rPr>
        <w:t xml:space="preserve">Таблица 1.1.1. </w:t>
      </w:r>
      <w:r w:rsidR="00FC3E96">
        <w:rPr>
          <w:color w:val="000000"/>
          <w:szCs w:val="22"/>
        </w:rPr>
        <w:t xml:space="preserve"> Расчетные показатели объектов, относящихся </w:t>
      </w:r>
    </w:p>
    <w:p w:rsidR="00FC3E96" w:rsidRPr="004812C8" w:rsidRDefault="00FC3E96" w:rsidP="00FC3E96">
      <w:pPr>
        <w:ind w:right="-1"/>
        <w:jc w:val="right"/>
        <w:rPr>
          <w:color w:val="000000"/>
          <w:szCs w:val="22"/>
        </w:rPr>
      </w:pPr>
      <w:r>
        <w:rPr>
          <w:color w:val="000000"/>
          <w:szCs w:val="22"/>
        </w:rPr>
        <w:t>к области электроснабжения (уровень обеспеченности для жилых помещений)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03"/>
        <w:gridCol w:w="2683"/>
        <w:gridCol w:w="4076"/>
      </w:tblGrid>
      <w:tr w:rsidR="00C40646" w:rsidRPr="00C40646" w:rsidTr="00CD47B3">
        <w:trPr>
          <w:trHeight w:val="983"/>
          <w:tblHeader/>
        </w:trPr>
        <w:tc>
          <w:tcPr>
            <w:tcW w:w="1428" w:type="pct"/>
            <w:vAlign w:val="center"/>
          </w:tcPr>
          <w:p w:rsidR="00C40646" w:rsidRPr="00C40646" w:rsidRDefault="00C40646" w:rsidP="00C40646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Наименование вида об</w:t>
            </w:r>
            <w:r w:rsidRPr="00C40646">
              <w:rPr>
                <w:b/>
                <w:spacing w:val="-6"/>
                <w:sz w:val="22"/>
                <w:szCs w:val="22"/>
              </w:rPr>
              <w:t>ъ</w:t>
            </w:r>
            <w:r w:rsidRPr="00C40646">
              <w:rPr>
                <w:b/>
                <w:spacing w:val="-6"/>
                <w:sz w:val="22"/>
                <w:szCs w:val="22"/>
              </w:rPr>
              <w:t>екта</w:t>
            </w:r>
          </w:p>
        </w:tc>
        <w:tc>
          <w:tcPr>
            <w:tcW w:w="1418" w:type="pct"/>
            <w:vAlign w:val="center"/>
          </w:tcPr>
          <w:p w:rsidR="00C40646" w:rsidRPr="00C40646" w:rsidRDefault="00C40646" w:rsidP="00C40646">
            <w:pPr>
              <w:widowControl w:val="0"/>
              <w:jc w:val="center"/>
              <w:rPr>
                <w:b/>
                <w:spacing w:val="-6"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C40646" w:rsidRPr="00C40646" w:rsidRDefault="00C40646" w:rsidP="00C40646">
            <w:pPr>
              <w:widowControl w:val="0"/>
              <w:jc w:val="center"/>
              <w:rPr>
                <w:b/>
                <w:spacing w:val="-6"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C40646" w:rsidRPr="00C40646" w:rsidRDefault="00C40646" w:rsidP="00C40646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154" w:type="pct"/>
            <w:vAlign w:val="center"/>
          </w:tcPr>
          <w:p w:rsidR="00C40646" w:rsidRPr="00C40646" w:rsidRDefault="00C40646" w:rsidP="00C40646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A95422" w:rsidRPr="00C40646" w:rsidTr="00A95422">
        <w:trPr>
          <w:trHeight w:val="1152"/>
        </w:trPr>
        <w:tc>
          <w:tcPr>
            <w:tcW w:w="1428" w:type="pct"/>
            <w:vMerge w:val="restart"/>
            <w:vAlign w:val="center"/>
          </w:tcPr>
          <w:p w:rsidR="00A95422" w:rsidRPr="00C40646" w:rsidRDefault="00A95422" w:rsidP="00A95422">
            <w:r w:rsidRPr="00C40646">
              <w:rPr>
                <w:sz w:val="22"/>
                <w:szCs w:val="22"/>
              </w:rPr>
              <w:t>Система электроснабж</w:t>
            </w:r>
            <w:r w:rsidRPr="00C40646">
              <w:rPr>
                <w:sz w:val="22"/>
                <w:szCs w:val="22"/>
              </w:rPr>
              <w:t>е</w:t>
            </w:r>
            <w:r w:rsidRPr="00C40646">
              <w:rPr>
                <w:sz w:val="22"/>
                <w:szCs w:val="22"/>
              </w:rPr>
              <w:t xml:space="preserve">ния населенных пунктов, </w:t>
            </w:r>
            <w:r>
              <w:rPr>
                <w:sz w:val="22"/>
                <w:szCs w:val="22"/>
              </w:rPr>
              <w:t>входящих в состав сел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ского поселения</w:t>
            </w:r>
          </w:p>
        </w:tc>
        <w:tc>
          <w:tcPr>
            <w:tcW w:w="1418" w:type="pct"/>
            <w:vAlign w:val="center"/>
          </w:tcPr>
          <w:p w:rsidR="00A95422" w:rsidRPr="00C40646" w:rsidRDefault="00A95422" w:rsidP="00C40646">
            <w:r>
              <w:rPr>
                <w:sz w:val="22"/>
                <w:szCs w:val="22"/>
              </w:rPr>
              <w:t>Электропотребление</w:t>
            </w:r>
          </w:p>
          <w:p w:rsidR="00A95422" w:rsidRPr="00C40646" w:rsidRDefault="00A95422" w:rsidP="00C40646">
            <w:r w:rsidRPr="00C40646">
              <w:rPr>
                <w:sz w:val="22"/>
                <w:szCs w:val="22"/>
              </w:rPr>
              <w:t xml:space="preserve"> кВт*ч/ </w:t>
            </w:r>
            <w:r>
              <w:rPr>
                <w:sz w:val="22"/>
                <w:szCs w:val="22"/>
              </w:rPr>
              <w:t>год</w:t>
            </w:r>
            <w:r w:rsidRPr="00C4064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 1 чел.</w:t>
            </w:r>
            <w:r w:rsidRPr="00C4064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A95422" w:rsidRPr="00C40646" w:rsidRDefault="00A95422" w:rsidP="00DD6AE3">
            <w:pPr>
              <w:jc w:val="center"/>
            </w:pPr>
            <w:r>
              <w:t>1350</w:t>
            </w:r>
          </w:p>
        </w:tc>
      </w:tr>
      <w:tr w:rsidR="00A95422" w:rsidRPr="00C40646" w:rsidTr="00A95422">
        <w:trPr>
          <w:trHeight w:val="620"/>
        </w:trPr>
        <w:tc>
          <w:tcPr>
            <w:tcW w:w="1428" w:type="pct"/>
            <w:vMerge/>
            <w:vAlign w:val="center"/>
          </w:tcPr>
          <w:p w:rsidR="00A95422" w:rsidRPr="00C40646" w:rsidRDefault="00A95422" w:rsidP="00A95422">
            <w:pPr>
              <w:rPr>
                <w:sz w:val="22"/>
                <w:szCs w:val="22"/>
              </w:rPr>
            </w:pPr>
          </w:p>
        </w:tc>
        <w:tc>
          <w:tcPr>
            <w:tcW w:w="1418" w:type="pct"/>
            <w:vAlign w:val="center"/>
          </w:tcPr>
          <w:p w:rsidR="00A95422" w:rsidRPr="00A95422" w:rsidRDefault="00A95422" w:rsidP="00A95422">
            <w:pPr>
              <w:rPr>
                <w:sz w:val="22"/>
                <w:szCs w:val="22"/>
              </w:rPr>
            </w:pPr>
            <w:r w:rsidRPr="00A95422">
              <w:rPr>
                <w:sz w:val="22"/>
                <w:szCs w:val="22"/>
              </w:rPr>
              <w:t>Электроэнергия, испол</w:t>
            </w:r>
            <w:r w:rsidRPr="00A95422">
              <w:rPr>
                <w:sz w:val="22"/>
                <w:szCs w:val="22"/>
              </w:rPr>
              <w:t>ь</w:t>
            </w:r>
            <w:r w:rsidRPr="00A95422">
              <w:rPr>
                <w:sz w:val="22"/>
                <w:szCs w:val="22"/>
              </w:rPr>
              <w:t>зование максимума эле</w:t>
            </w:r>
            <w:r w:rsidRPr="00A95422">
              <w:rPr>
                <w:sz w:val="22"/>
                <w:szCs w:val="22"/>
              </w:rPr>
              <w:t>к</w:t>
            </w:r>
            <w:r w:rsidRPr="00A95422">
              <w:rPr>
                <w:sz w:val="22"/>
                <w:szCs w:val="22"/>
              </w:rPr>
              <w:t>трической нагрузки</w:t>
            </w:r>
            <w:r>
              <w:rPr>
                <w:sz w:val="22"/>
                <w:szCs w:val="22"/>
              </w:rPr>
              <w:t xml:space="preserve">, </w:t>
            </w:r>
            <w:r w:rsidRPr="00A95422">
              <w:rPr>
                <w:sz w:val="22"/>
                <w:szCs w:val="22"/>
              </w:rPr>
              <w:t>ч/год</w:t>
            </w:r>
          </w:p>
          <w:p w:rsidR="00A95422" w:rsidRDefault="00A95422" w:rsidP="00A95422">
            <w:pPr>
              <w:rPr>
                <w:sz w:val="22"/>
                <w:szCs w:val="22"/>
              </w:rPr>
            </w:pPr>
          </w:p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A95422" w:rsidRPr="00A95422" w:rsidRDefault="00A95422" w:rsidP="00A954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4100</w:t>
            </w:r>
            <w:r w:rsidRPr="00A95422">
              <w:rPr>
                <w:sz w:val="22"/>
                <w:szCs w:val="22"/>
              </w:rPr>
              <w:t>–не оборудованные стационарными электроплитами</w:t>
            </w:r>
            <w:r>
              <w:rPr>
                <w:sz w:val="22"/>
                <w:szCs w:val="22"/>
              </w:rPr>
              <w:t xml:space="preserve">; </w:t>
            </w:r>
          </w:p>
          <w:p w:rsidR="00A95422" w:rsidRDefault="00A95422" w:rsidP="00A95422">
            <w:r>
              <w:rPr>
                <w:sz w:val="22"/>
                <w:szCs w:val="22"/>
              </w:rPr>
              <w:t>4400</w:t>
            </w:r>
            <w:r w:rsidRPr="00A95422">
              <w:rPr>
                <w:sz w:val="22"/>
                <w:szCs w:val="22"/>
              </w:rPr>
              <w:t>–оборудованные стационарными электроплитами</w:t>
            </w:r>
            <w:r>
              <w:rPr>
                <w:sz w:val="22"/>
                <w:szCs w:val="22"/>
              </w:rPr>
              <w:t>.</w:t>
            </w:r>
          </w:p>
        </w:tc>
      </w:tr>
    </w:tbl>
    <w:p w:rsidR="00C40646" w:rsidRDefault="00C40646" w:rsidP="00FC3E96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FC3E96" w:rsidRDefault="00FC3E96" w:rsidP="00FC3E96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 w:rsidRPr="001D21E5">
        <w:rPr>
          <w:color w:val="000000" w:themeColor="text1"/>
        </w:rPr>
        <w:t xml:space="preserve">Примечание: </w:t>
      </w:r>
    </w:p>
    <w:p w:rsidR="00AF2DA5" w:rsidRPr="001D21E5" w:rsidRDefault="00AF2DA5" w:rsidP="00FC3E96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1.</w:t>
      </w:r>
      <w:r w:rsidRPr="00AF2DA5">
        <w:rPr>
          <w:rFonts w:eastAsiaTheme="minorHAnsi"/>
          <w:szCs w:val="22"/>
          <w:lang w:eastAsia="en-US"/>
        </w:rPr>
        <w:t xml:space="preserve"> </w:t>
      </w:r>
      <w:r w:rsidRPr="00AF2DA5">
        <w:rPr>
          <w:color w:val="000000" w:themeColor="text1"/>
        </w:rPr>
        <w:t>Показатели максимально допустимого уровня территориальной доступности объектов не нормируется.</w:t>
      </w:r>
    </w:p>
    <w:p w:rsidR="00FC3E96" w:rsidRDefault="00AF2DA5" w:rsidP="00FC3E96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2</w:t>
      </w:r>
      <w:r w:rsidR="0059556B">
        <w:rPr>
          <w:color w:val="000000" w:themeColor="text1"/>
        </w:rPr>
        <w:t>.</w:t>
      </w:r>
      <w:r w:rsidR="00FC3E96" w:rsidRPr="001D21E5">
        <w:rPr>
          <w:color w:val="000000" w:themeColor="text1"/>
        </w:rPr>
        <w:t xml:space="preserve"> При отсутствии в квартире зарегистрированных по месту жительства лиц пр</w:t>
      </w:r>
      <w:r w:rsidR="00FC3E96" w:rsidRPr="001D21E5">
        <w:rPr>
          <w:color w:val="000000" w:themeColor="text1"/>
        </w:rPr>
        <w:t>и</w:t>
      </w:r>
      <w:r w:rsidR="00FC3E96" w:rsidRPr="001D21E5">
        <w:rPr>
          <w:color w:val="000000" w:themeColor="text1"/>
        </w:rPr>
        <w:t>меняются нормативы потребления на 1 человека, проживающего в квартире с соотве</w:t>
      </w:r>
      <w:r w:rsidR="00FC3E96" w:rsidRPr="001D21E5">
        <w:rPr>
          <w:color w:val="000000" w:themeColor="text1"/>
        </w:rPr>
        <w:t>т</w:t>
      </w:r>
      <w:r w:rsidR="00FC3E96" w:rsidRPr="001D21E5">
        <w:rPr>
          <w:color w:val="000000" w:themeColor="text1"/>
        </w:rPr>
        <w:t>ствующим количеством комнат</w:t>
      </w:r>
      <w:r w:rsidR="0059556B">
        <w:rPr>
          <w:color w:val="000000" w:themeColor="text1"/>
        </w:rPr>
        <w:t>.</w:t>
      </w:r>
    </w:p>
    <w:p w:rsidR="00DE7D54" w:rsidRDefault="00DE7D54" w:rsidP="00FC3E96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8A4EAF" w:rsidRDefault="00AF2DA5" w:rsidP="0085427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3</w:t>
      </w:r>
      <w:r w:rsidR="0059556B">
        <w:rPr>
          <w:color w:val="000000" w:themeColor="text1"/>
        </w:rPr>
        <w:t xml:space="preserve">. </w:t>
      </w:r>
      <w:r w:rsidR="0059556B" w:rsidRPr="0059556B">
        <w:rPr>
          <w:color w:val="000000" w:themeColor="text1"/>
        </w:rPr>
        <w:t>Расчёт электрических нагрузок для разных типов застройки следует произв</w:t>
      </w:r>
      <w:r w:rsidR="0059556B" w:rsidRPr="0059556B">
        <w:rPr>
          <w:color w:val="000000" w:themeColor="text1"/>
        </w:rPr>
        <w:t>о</w:t>
      </w:r>
      <w:r w:rsidR="0059556B" w:rsidRPr="0059556B">
        <w:rPr>
          <w:color w:val="000000" w:themeColor="text1"/>
        </w:rPr>
        <w:t>дить в соответствии с нормами РД 34.20.185-94</w:t>
      </w:r>
      <w:r w:rsidR="00AB6507">
        <w:rPr>
          <w:color w:val="000000" w:themeColor="text1"/>
        </w:rPr>
        <w:t xml:space="preserve"> </w:t>
      </w:r>
      <w:r w:rsidR="00E701EB">
        <w:rPr>
          <w:color w:val="000000" w:themeColor="text1"/>
        </w:rPr>
        <w:t xml:space="preserve"> </w:t>
      </w:r>
      <w:r w:rsidR="00E701EB" w:rsidRPr="00E701EB">
        <w:rPr>
          <w:color w:val="000000" w:themeColor="text1"/>
        </w:rPr>
        <w:t>"Инструкция по проектированию горо</w:t>
      </w:r>
      <w:r w:rsidR="00E701EB" w:rsidRPr="00E701EB">
        <w:rPr>
          <w:color w:val="000000" w:themeColor="text1"/>
        </w:rPr>
        <w:t>д</w:t>
      </w:r>
      <w:r w:rsidR="00E701EB">
        <w:rPr>
          <w:color w:val="000000" w:themeColor="text1"/>
        </w:rPr>
        <w:t>ских электрических сетей</w:t>
      </w:r>
      <w:proofErr w:type="gramStart"/>
      <w:r w:rsidR="00E701EB">
        <w:rPr>
          <w:color w:val="000000" w:themeColor="text1"/>
        </w:rPr>
        <w:t>.</w:t>
      </w:r>
      <w:r w:rsidR="00E701EB" w:rsidRPr="00E701EB">
        <w:rPr>
          <w:color w:val="000000" w:themeColor="text1"/>
        </w:rPr>
        <w:t>" (</w:t>
      </w:r>
      <w:proofErr w:type="gramEnd"/>
      <w:r w:rsidR="00E701EB" w:rsidRPr="00E701EB">
        <w:rPr>
          <w:color w:val="000000" w:themeColor="text1"/>
        </w:rPr>
        <w:t>утв. Минтопэнерго России 07.07.1994</w:t>
      </w:r>
      <w:r w:rsidR="00E701EB">
        <w:rPr>
          <w:color w:val="000000" w:themeColor="text1"/>
        </w:rPr>
        <w:t xml:space="preserve">, РАО "ЕЭС России" 31.05.1994, </w:t>
      </w:r>
      <w:r w:rsidR="00E701EB" w:rsidRPr="00E701EB">
        <w:rPr>
          <w:color w:val="000000" w:themeColor="text1"/>
        </w:rPr>
        <w:t>с изм. от 29.06.1999)</w:t>
      </w:r>
      <w:r w:rsidR="0059556B" w:rsidRPr="0059556B">
        <w:rPr>
          <w:color w:val="000000" w:themeColor="text1"/>
        </w:rPr>
        <w:t xml:space="preserve">. </w:t>
      </w:r>
    </w:p>
    <w:p w:rsidR="0085427B" w:rsidRDefault="0085427B" w:rsidP="0085427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2C7D55" w:rsidRDefault="002C7D55" w:rsidP="00F562A8">
      <w:pPr>
        <w:widowControl w:val="0"/>
        <w:autoSpaceDE w:val="0"/>
        <w:autoSpaceDN w:val="0"/>
        <w:rPr>
          <w:b/>
        </w:rPr>
      </w:pPr>
    </w:p>
    <w:p w:rsidR="002542B5" w:rsidRPr="002542B5" w:rsidRDefault="002542B5" w:rsidP="002542B5">
      <w:pPr>
        <w:widowControl w:val="0"/>
        <w:autoSpaceDE w:val="0"/>
        <w:autoSpaceDN w:val="0"/>
        <w:jc w:val="right"/>
      </w:pPr>
      <w:r w:rsidRPr="002542B5">
        <w:t>Таблица 1.1.</w:t>
      </w:r>
      <w:r w:rsidR="00CB0231">
        <w:t>2</w:t>
      </w:r>
      <w:r w:rsidRPr="002542B5">
        <w:t xml:space="preserve">.  Расчетные показатели объектов, относящихся </w:t>
      </w:r>
    </w:p>
    <w:p w:rsidR="002542B5" w:rsidRDefault="002542B5" w:rsidP="002542B5">
      <w:pPr>
        <w:widowControl w:val="0"/>
        <w:autoSpaceDE w:val="0"/>
        <w:autoSpaceDN w:val="0"/>
        <w:jc w:val="right"/>
      </w:pPr>
      <w:r w:rsidRPr="002542B5">
        <w:t xml:space="preserve">к области </w:t>
      </w:r>
      <w:r>
        <w:t>водоснабжения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03"/>
        <w:gridCol w:w="2683"/>
        <w:gridCol w:w="4076"/>
      </w:tblGrid>
      <w:tr w:rsidR="002542B5" w:rsidRPr="00C40646" w:rsidTr="000E54F8">
        <w:trPr>
          <w:trHeight w:val="983"/>
          <w:tblHeader/>
        </w:trPr>
        <w:tc>
          <w:tcPr>
            <w:tcW w:w="1428" w:type="pct"/>
            <w:vAlign w:val="center"/>
          </w:tcPr>
          <w:p w:rsidR="002542B5" w:rsidRPr="00C40646" w:rsidRDefault="002542B5" w:rsidP="000E54F8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Наименование вида об</w:t>
            </w:r>
            <w:r w:rsidRPr="00C40646">
              <w:rPr>
                <w:b/>
                <w:spacing w:val="-6"/>
                <w:sz w:val="22"/>
                <w:szCs w:val="22"/>
              </w:rPr>
              <w:t>ъ</w:t>
            </w:r>
            <w:r w:rsidRPr="00C40646">
              <w:rPr>
                <w:b/>
                <w:spacing w:val="-6"/>
                <w:sz w:val="22"/>
                <w:szCs w:val="22"/>
              </w:rPr>
              <w:t>екта</w:t>
            </w:r>
          </w:p>
        </w:tc>
        <w:tc>
          <w:tcPr>
            <w:tcW w:w="1418" w:type="pct"/>
            <w:vAlign w:val="center"/>
          </w:tcPr>
          <w:p w:rsidR="002542B5" w:rsidRPr="00C40646" w:rsidRDefault="002542B5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2542B5" w:rsidRPr="00C40646" w:rsidRDefault="002542B5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2542B5" w:rsidRPr="00C40646" w:rsidRDefault="002542B5" w:rsidP="000E54F8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154" w:type="pct"/>
            <w:vAlign w:val="center"/>
          </w:tcPr>
          <w:p w:rsidR="002542B5" w:rsidRPr="00C40646" w:rsidRDefault="002542B5" w:rsidP="000E54F8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7B25E0" w:rsidRPr="00C40646" w:rsidTr="000E54F8">
        <w:trPr>
          <w:trHeight w:val="1641"/>
        </w:trPr>
        <w:tc>
          <w:tcPr>
            <w:tcW w:w="1428" w:type="pct"/>
            <w:vAlign w:val="center"/>
          </w:tcPr>
          <w:p w:rsidR="007B25E0" w:rsidRPr="00C40646" w:rsidRDefault="007B25E0" w:rsidP="000E54F8">
            <w:r w:rsidRPr="002542B5">
              <w:rPr>
                <w:sz w:val="22"/>
                <w:szCs w:val="22"/>
              </w:rPr>
              <w:t>Комплекс сооружений водоснабжения</w:t>
            </w:r>
          </w:p>
        </w:tc>
        <w:tc>
          <w:tcPr>
            <w:tcW w:w="1418" w:type="pct"/>
            <w:vAlign w:val="center"/>
          </w:tcPr>
          <w:p w:rsidR="007B25E0" w:rsidRDefault="007B25E0" w:rsidP="000E54F8">
            <w:pPr>
              <w:rPr>
                <w:sz w:val="22"/>
                <w:szCs w:val="22"/>
              </w:rPr>
            </w:pPr>
            <w:r w:rsidRPr="002542B5">
              <w:rPr>
                <w:sz w:val="22"/>
                <w:szCs w:val="22"/>
              </w:rPr>
              <w:t>Объем водопотребления</w:t>
            </w:r>
            <w:r>
              <w:rPr>
                <w:sz w:val="22"/>
                <w:szCs w:val="22"/>
              </w:rPr>
              <w:t>,</w:t>
            </w:r>
          </w:p>
          <w:p w:rsidR="007B25E0" w:rsidRPr="00675559" w:rsidRDefault="007B25E0" w:rsidP="002542B5">
            <w:r>
              <w:t>л.</w:t>
            </w:r>
            <w:r w:rsidRPr="002542B5">
              <w:t xml:space="preserve"> в сутки </w:t>
            </w:r>
            <w:r>
              <w:t>на 1 чел.</w:t>
            </w:r>
          </w:p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7B25E0" w:rsidRPr="00C40646" w:rsidRDefault="007B25E0" w:rsidP="000E54F8">
            <w:pPr>
              <w:jc w:val="center"/>
            </w:pPr>
            <w:r>
              <w:t>170</w:t>
            </w:r>
          </w:p>
        </w:tc>
      </w:tr>
    </w:tbl>
    <w:p w:rsidR="000E54F8" w:rsidRDefault="000E54F8" w:rsidP="000E54F8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 w:rsidRPr="001D21E5">
        <w:rPr>
          <w:color w:val="000000" w:themeColor="text1"/>
        </w:rPr>
        <w:t xml:space="preserve">Примечание: </w:t>
      </w:r>
    </w:p>
    <w:p w:rsidR="000E54F8" w:rsidRDefault="000E54F8" w:rsidP="000E54F8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1.</w:t>
      </w:r>
      <w:r w:rsidRPr="00AF2DA5">
        <w:rPr>
          <w:rFonts w:eastAsiaTheme="minorHAnsi"/>
          <w:szCs w:val="22"/>
          <w:lang w:eastAsia="en-US"/>
        </w:rPr>
        <w:t xml:space="preserve"> </w:t>
      </w:r>
      <w:r w:rsidRPr="00AF2DA5">
        <w:rPr>
          <w:color w:val="000000" w:themeColor="text1"/>
        </w:rPr>
        <w:t>Показатели максимально допустимого уровня территориальной доступности объектов не нормируется.</w:t>
      </w:r>
    </w:p>
    <w:p w:rsidR="000E54F8" w:rsidRPr="000E54F8" w:rsidRDefault="000E54F8" w:rsidP="000E54F8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0E54F8" w:rsidRPr="002542B5" w:rsidRDefault="000E54F8" w:rsidP="000E54F8">
      <w:pPr>
        <w:widowControl w:val="0"/>
        <w:autoSpaceDE w:val="0"/>
        <w:autoSpaceDN w:val="0"/>
        <w:jc w:val="right"/>
      </w:pPr>
      <w:r w:rsidRPr="002542B5">
        <w:t>Таблица 1.1.</w:t>
      </w:r>
      <w:r w:rsidR="00CB0231">
        <w:t>3</w:t>
      </w:r>
      <w:r w:rsidRPr="002542B5">
        <w:t xml:space="preserve">.  Расчетные показатели объектов, относящихся </w:t>
      </w:r>
    </w:p>
    <w:p w:rsidR="000E54F8" w:rsidRDefault="000E54F8" w:rsidP="000E54F8">
      <w:pPr>
        <w:widowControl w:val="0"/>
        <w:autoSpaceDE w:val="0"/>
        <w:autoSpaceDN w:val="0"/>
        <w:jc w:val="right"/>
      </w:pPr>
      <w:r w:rsidRPr="002542B5">
        <w:t xml:space="preserve">к области </w:t>
      </w:r>
      <w:r>
        <w:t>водоотведения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03"/>
        <w:gridCol w:w="2683"/>
        <w:gridCol w:w="4076"/>
      </w:tblGrid>
      <w:tr w:rsidR="000E54F8" w:rsidRPr="00C40646" w:rsidTr="000E54F8">
        <w:trPr>
          <w:trHeight w:val="983"/>
          <w:tblHeader/>
        </w:trPr>
        <w:tc>
          <w:tcPr>
            <w:tcW w:w="1428" w:type="pct"/>
            <w:vAlign w:val="center"/>
          </w:tcPr>
          <w:p w:rsidR="000E54F8" w:rsidRPr="00C40646" w:rsidRDefault="000E54F8" w:rsidP="000E54F8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Наименование вида об</w:t>
            </w:r>
            <w:r w:rsidRPr="00C40646">
              <w:rPr>
                <w:b/>
                <w:spacing w:val="-6"/>
                <w:sz w:val="22"/>
                <w:szCs w:val="22"/>
              </w:rPr>
              <w:t>ъ</w:t>
            </w:r>
            <w:r w:rsidRPr="00C40646">
              <w:rPr>
                <w:b/>
                <w:spacing w:val="-6"/>
                <w:sz w:val="22"/>
                <w:szCs w:val="22"/>
              </w:rPr>
              <w:t>екта</w:t>
            </w:r>
          </w:p>
        </w:tc>
        <w:tc>
          <w:tcPr>
            <w:tcW w:w="1418" w:type="pct"/>
            <w:vAlign w:val="center"/>
          </w:tcPr>
          <w:p w:rsidR="000E54F8" w:rsidRPr="00C40646" w:rsidRDefault="000E54F8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0E54F8" w:rsidRPr="00C40646" w:rsidRDefault="000E54F8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0E54F8" w:rsidRPr="00C40646" w:rsidRDefault="000E54F8" w:rsidP="000E54F8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154" w:type="pct"/>
            <w:vAlign w:val="center"/>
          </w:tcPr>
          <w:p w:rsidR="000E54F8" w:rsidRPr="00C40646" w:rsidRDefault="000E54F8" w:rsidP="000E54F8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0E54F8" w:rsidRPr="00C40646" w:rsidTr="000E54F8">
        <w:trPr>
          <w:trHeight w:val="1641"/>
        </w:trPr>
        <w:tc>
          <w:tcPr>
            <w:tcW w:w="1428" w:type="pct"/>
            <w:vAlign w:val="center"/>
          </w:tcPr>
          <w:p w:rsidR="000E54F8" w:rsidRPr="00C40646" w:rsidRDefault="000E54F8" w:rsidP="000E54F8">
            <w:r w:rsidRPr="002542B5">
              <w:rPr>
                <w:sz w:val="22"/>
                <w:szCs w:val="22"/>
              </w:rPr>
              <w:t>Комплекс сооружений водо</w:t>
            </w:r>
            <w:r>
              <w:rPr>
                <w:sz w:val="22"/>
                <w:szCs w:val="22"/>
              </w:rPr>
              <w:t>отвед</w:t>
            </w:r>
            <w:r w:rsidRPr="002542B5">
              <w:rPr>
                <w:sz w:val="22"/>
                <w:szCs w:val="22"/>
              </w:rPr>
              <w:t>ения</w:t>
            </w:r>
          </w:p>
        </w:tc>
        <w:tc>
          <w:tcPr>
            <w:tcW w:w="1418" w:type="pct"/>
            <w:vAlign w:val="center"/>
          </w:tcPr>
          <w:p w:rsidR="000E54F8" w:rsidRDefault="000E54F8" w:rsidP="000E54F8">
            <w:pPr>
              <w:rPr>
                <w:sz w:val="22"/>
                <w:szCs w:val="22"/>
              </w:rPr>
            </w:pPr>
            <w:r w:rsidRPr="002542B5">
              <w:rPr>
                <w:sz w:val="22"/>
                <w:szCs w:val="22"/>
              </w:rPr>
              <w:t>Объем водо</w:t>
            </w:r>
            <w:r>
              <w:rPr>
                <w:sz w:val="22"/>
                <w:szCs w:val="22"/>
              </w:rPr>
              <w:t>отвед</w:t>
            </w:r>
            <w:r w:rsidRPr="002542B5">
              <w:rPr>
                <w:sz w:val="22"/>
                <w:szCs w:val="22"/>
              </w:rPr>
              <w:t>ения</w:t>
            </w:r>
            <w:r>
              <w:rPr>
                <w:sz w:val="22"/>
                <w:szCs w:val="22"/>
              </w:rPr>
              <w:t>,</w:t>
            </w:r>
          </w:p>
          <w:p w:rsidR="000E54F8" w:rsidRPr="00675559" w:rsidRDefault="000E54F8" w:rsidP="000E54F8">
            <w:r>
              <w:t>л.</w:t>
            </w:r>
            <w:r w:rsidRPr="002542B5">
              <w:t xml:space="preserve"> в сутки </w:t>
            </w:r>
            <w:r>
              <w:t>на 1 чел.</w:t>
            </w:r>
          </w:p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0E54F8" w:rsidRPr="00C40646" w:rsidRDefault="000E54F8" w:rsidP="000E54F8">
            <w:pPr>
              <w:jc w:val="center"/>
            </w:pPr>
            <w:r>
              <w:t>170</w:t>
            </w:r>
          </w:p>
        </w:tc>
      </w:tr>
    </w:tbl>
    <w:p w:rsidR="000E54F8" w:rsidRDefault="000E54F8" w:rsidP="000E54F8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 w:rsidRPr="001D21E5">
        <w:rPr>
          <w:color w:val="000000" w:themeColor="text1"/>
        </w:rPr>
        <w:t xml:space="preserve">Примечание: </w:t>
      </w:r>
    </w:p>
    <w:p w:rsidR="000E54F8" w:rsidRPr="001D21E5" w:rsidRDefault="000E54F8" w:rsidP="000E54F8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1.</w:t>
      </w:r>
      <w:r w:rsidRPr="00AF2DA5">
        <w:rPr>
          <w:rFonts w:eastAsiaTheme="minorHAnsi"/>
          <w:szCs w:val="22"/>
          <w:lang w:eastAsia="en-US"/>
        </w:rPr>
        <w:t xml:space="preserve"> </w:t>
      </w:r>
      <w:r w:rsidRPr="00AF2DA5">
        <w:rPr>
          <w:color w:val="000000" w:themeColor="text1"/>
        </w:rPr>
        <w:t>Показатели максимально допустимого уровня территориальной доступности объектов не нормируется.</w:t>
      </w:r>
    </w:p>
    <w:p w:rsidR="002542B5" w:rsidRDefault="002542B5" w:rsidP="00F562A8">
      <w:pPr>
        <w:widowControl w:val="0"/>
        <w:autoSpaceDE w:val="0"/>
        <w:autoSpaceDN w:val="0"/>
        <w:rPr>
          <w:b/>
        </w:rPr>
      </w:pPr>
    </w:p>
    <w:p w:rsidR="00DD65C2" w:rsidRPr="00D96E43" w:rsidRDefault="00DD65C2" w:rsidP="00F562A8">
      <w:pPr>
        <w:widowControl w:val="0"/>
        <w:autoSpaceDE w:val="0"/>
        <w:autoSpaceDN w:val="0"/>
        <w:rPr>
          <w:b/>
        </w:rPr>
      </w:pPr>
    </w:p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8505"/>
        <w:gridCol w:w="284"/>
      </w:tblGrid>
      <w:tr w:rsidR="008E0BEF" w:rsidTr="001132CA">
        <w:tc>
          <w:tcPr>
            <w:tcW w:w="567" w:type="dxa"/>
            <w:shd w:val="clear" w:color="auto" w:fill="auto"/>
          </w:tcPr>
          <w:p w:rsidR="008E0BEF" w:rsidRDefault="008E0BEF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789" w:type="dxa"/>
            <w:gridSpan w:val="2"/>
            <w:shd w:val="clear" w:color="auto" w:fill="auto"/>
          </w:tcPr>
          <w:p w:rsidR="008E0BEF" w:rsidRDefault="008E0BEF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1132CA" w:rsidTr="001132CA">
        <w:tc>
          <w:tcPr>
            <w:tcW w:w="9356" w:type="dxa"/>
            <w:gridSpan w:val="3"/>
            <w:shd w:val="clear" w:color="auto" w:fill="auto"/>
            <w:hideMark/>
          </w:tcPr>
          <w:p w:rsidR="001132CA" w:rsidRPr="001132CA" w:rsidRDefault="001132CA" w:rsidP="003C619F">
            <w:pPr>
              <w:autoSpaceDE w:val="0"/>
              <w:jc w:val="both"/>
              <w:rPr>
                <w:b/>
              </w:rPr>
            </w:pPr>
            <w:r>
              <w:rPr>
                <w:b/>
              </w:rPr>
              <w:t>1.2</w:t>
            </w:r>
            <w:r>
              <w:rPr>
                <w:rFonts w:eastAsia="TimesNewRomanPSMT"/>
                <w:b/>
              </w:rPr>
              <w:t xml:space="preserve"> </w:t>
            </w:r>
            <w:r>
              <w:rPr>
                <w:b/>
              </w:rPr>
              <w:t>Расчётные показатели минимально допустимого уровня обеспеченности объе</w:t>
            </w:r>
            <w:r>
              <w:rPr>
                <w:b/>
              </w:rPr>
              <w:t>к</w:t>
            </w:r>
            <w:r>
              <w:rPr>
                <w:b/>
              </w:rPr>
              <w:t xml:space="preserve">тами местного значения в области </w:t>
            </w:r>
            <w:r w:rsidR="00EE7FD9">
              <w:rPr>
                <w:b/>
              </w:rPr>
              <w:t xml:space="preserve">автомобильных дорог и </w:t>
            </w:r>
            <w:r>
              <w:rPr>
                <w:b/>
              </w:rPr>
              <w:t>транспорт</w:t>
            </w:r>
            <w:r w:rsidR="003C619F">
              <w:rPr>
                <w:b/>
              </w:rPr>
              <w:t>ного обсл</w:t>
            </w:r>
            <w:r w:rsidR="003C619F">
              <w:rPr>
                <w:b/>
              </w:rPr>
              <w:t>у</w:t>
            </w:r>
            <w:r w:rsidR="003C619F">
              <w:rPr>
                <w:b/>
              </w:rPr>
              <w:t>живания</w:t>
            </w:r>
            <w:r>
              <w:rPr>
                <w:b/>
              </w:rPr>
              <w:t xml:space="preserve"> и показатели максимально допустимого уровня территориальной д</w:t>
            </w:r>
            <w:r>
              <w:rPr>
                <w:b/>
              </w:rPr>
              <w:t>о</w:t>
            </w:r>
            <w:r>
              <w:rPr>
                <w:b/>
              </w:rPr>
              <w:t xml:space="preserve">ступности таких объектов для населения </w:t>
            </w:r>
            <w:r w:rsidR="000E40B1" w:rsidRPr="000E40B1">
              <w:rPr>
                <w:rFonts w:eastAsia="Calibri"/>
                <w:b/>
                <w:szCs w:val="28"/>
                <w:lang w:eastAsia="en-US"/>
              </w:rPr>
              <w:t>Нийского</w:t>
            </w:r>
            <w:r w:rsidR="00C73A6B" w:rsidRPr="00C73A6B">
              <w:rPr>
                <w:rFonts w:eastAsia="Calibri"/>
                <w:b/>
                <w:szCs w:val="28"/>
                <w:lang w:eastAsia="en-US"/>
              </w:rPr>
              <w:t xml:space="preserve"> сельского поселения Усть-Кутского муниципального района</w:t>
            </w:r>
            <w:r w:rsidR="000E54F8" w:rsidRPr="00EA7B48">
              <w:rPr>
                <w:rFonts w:eastAsia="Calibri"/>
                <w:b/>
                <w:szCs w:val="28"/>
                <w:lang w:eastAsia="en-US"/>
              </w:rPr>
              <w:t xml:space="preserve"> Иркутской области</w:t>
            </w:r>
          </w:p>
        </w:tc>
      </w:tr>
      <w:tr w:rsidR="008E0BEF" w:rsidTr="001132CA">
        <w:trPr>
          <w:trHeight w:val="80"/>
        </w:trPr>
        <w:tc>
          <w:tcPr>
            <w:tcW w:w="567" w:type="dxa"/>
            <w:shd w:val="clear" w:color="auto" w:fill="auto"/>
          </w:tcPr>
          <w:p w:rsidR="008E0BEF" w:rsidRDefault="008E0BEF" w:rsidP="000D4A74">
            <w:pPr>
              <w:autoSpaceDE w:val="0"/>
              <w:jc w:val="both"/>
              <w:rPr>
                <w:b/>
                <w:sz w:val="20"/>
              </w:rPr>
            </w:pPr>
          </w:p>
        </w:tc>
        <w:tc>
          <w:tcPr>
            <w:tcW w:w="8505" w:type="dxa"/>
            <w:shd w:val="clear" w:color="auto" w:fill="auto"/>
          </w:tcPr>
          <w:p w:rsidR="008E0BEF" w:rsidRDefault="008E0BEF" w:rsidP="000D4A74">
            <w:pPr>
              <w:autoSpaceDE w:val="0"/>
              <w:rPr>
                <w:b/>
                <w:sz w:val="20"/>
              </w:rPr>
            </w:pPr>
          </w:p>
        </w:tc>
        <w:tc>
          <w:tcPr>
            <w:tcW w:w="284" w:type="dxa"/>
            <w:shd w:val="clear" w:color="auto" w:fill="auto"/>
          </w:tcPr>
          <w:p w:rsidR="008E0BEF" w:rsidRDefault="008E0BEF" w:rsidP="000D4A74">
            <w:pPr>
              <w:autoSpaceDE w:val="0"/>
              <w:rPr>
                <w:b/>
                <w:sz w:val="22"/>
              </w:rPr>
            </w:pPr>
          </w:p>
        </w:tc>
      </w:tr>
    </w:tbl>
    <w:p w:rsidR="00361D5F" w:rsidRDefault="0085427B" w:rsidP="00C128B3">
      <w:pPr>
        <w:autoSpaceDE w:val="0"/>
        <w:spacing w:line="276" w:lineRule="auto"/>
        <w:ind w:firstLine="851"/>
        <w:jc w:val="both"/>
        <w:rPr>
          <w:rFonts w:eastAsia="TimesNewRomanPSMT"/>
        </w:rPr>
      </w:pPr>
      <w:r>
        <w:rPr>
          <w:rFonts w:eastAsia="TimesNewRomanPSMT"/>
        </w:rPr>
        <w:t xml:space="preserve">Расчетные показатели </w:t>
      </w:r>
      <w:r w:rsidR="00C91B29">
        <w:rPr>
          <w:rFonts w:eastAsia="TimesNewRomanPSMT"/>
        </w:rPr>
        <w:t xml:space="preserve">для </w:t>
      </w:r>
      <w:r w:rsidR="000C0F44">
        <w:rPr>
          <w:rFonts w:eastAsia="TimesNewRomanPSMT"/>
        </w:rPr>
        <w:t xml:space="preserve">объектов </w:t>
      </w:r>
      <w:r>
        <w:rPr>
          <w:rFonts w:eastAsia="TimesNewRomanPSMT"/>
        </w:rPr>
        <w:t xml:space="preserve">местного значения </w:t>
      </w:r>
      <w:r w:rsidR="000C0F44">
        <w:rPr>
          <w:rFonts w:eastAsia="TimesNewRomanPSMT"/>
        </w:rPr>
        <w:t xml:space="preserve">в области </w:t>
      </w:r>
      <w:r>
        <w:rPr>
          <w:rFonts w:eastAsia="TimesNewRomanPSMT"/>
        </w:rPr>
        <w:t xml:space="preserve">автомобильных дорог </w:t>
      </w:r>
      <w:r w:rsidR="0008357D">
        <w:rPr>
          <w:rFonts w:eastAsia="TimesNewRomanPSMT"/>
        </w:rPr>
        <w:t xml:space="preserve">и транспортного обслуживания </w:t>
      </w:r>
      <w:r w:rsidR="000C0F44">
        <w:rPr>
          <w:rFonts w:eastAsia="TimesNewRomanPSMT"/>
        </w:rPr>
        <w:t xml:space="preserve">установлены в соответствии с индивидуальными особенностями пространственной организации </w:t>
      </w:r>
      <w:r w:rsidR="000E54F8">
        <w:rPr>
          <w:rFonts w:eastAsia="TimesNewRomanPSMT"/>
        </w:rPr>
        <w:t>МО</w:t>
      </w:r>
      <w:r w:rsidR="000C0F44">
        <w:rPr>
          <w:rFonts w:eastAsia="TimesNewRomanPSMT"/>
        </w:rPr>
        <w:t>. Расчетные показатели минимально допустимого уровня обеспеченности объектами местного значения представлены в таб</w:t>
      </w:r>
      <w:r w:rsidR="00AB6507">
        <w:rPr>
          <w:rFonts w:eastAsia="TimesNewRomanPSMT"/>
        </w:rPr>
        <w:t>л</w:t>
      </w:r>
      <w:r w:rsidR="00AB6507">
        <w:rPr>
          <w:rFonts w:eastAsia="TimesNewRomanPSMT"/>
        </w:rPr>
        <w:t>и</w:t>
      </w:r>
      <w:r w:rsidR="00AB6507">
        <w:rPr>
          <w:rFonts w:eastAsia="TimesNewRomanPSMT"/>
        </w:rPr>
        <w:t>цах</w:t>
      </w:r>
      <w:r>
        <w:rPr>
          <w:rFonts w:eastAsia="TimesNewRomanPSMT"/>
        </w:rPr>
        <w:t xml:space="preserve"> 1.2.1</w:t>
      </w:r>
      <w:r w:rsidR="00F52787">
        <w:rPr>
          <w:rFonts w:eastAsia="TimesNewRomanPSMT"/>
        </w:rPr>
        <w:t>-</w:t>
      </w:r>
      <w:r w:rsidR="0008357D">
        <w:rPr>
          <w:rFonts w:eastAsia="TimesNewRomanPSMT"/>
        </w:rPr>
        <w:t xml:space="preserve"> 1.2.</w:t>
      </w:r>
      <w:r w:rsidR="00F52787">
        <w:rPr>
          <w:rFonts w:eastAsia="TimesNewRomanPSMT"/>
        </w:rPr>
        <w:t>4</w:t>
      </w:r>
      <w:r>
        <w:rPr>
          <w:rFonts w:eastAsia="TimesNewRomanPSMT"/>
        </w:rPr>
        <w:t xml:space="preserve">. </w:t>
      </w:r>
    </w:p>
    <w:p w:rsidR="00C128B3" w:rsidRDefault="00C128B3" w:rsidP="00C128B3">
      <w:pPr>
        <w:autoSpaceDE w:val="0"/>
        <w:spacing w:line="276" w:lineRule="auto"/>
        <w:ind w:firstLine="851"/>
        <w:jc w:val="both"/>
        <w:rPr>
          <w:rFonts w:eastAsia="TimesNewRomanPSMT"/>
        </w:rPr>
      </w:pPr>
    </w:p>
    <w:p w:rsidR="008E0BEF" w:rsidRDefault="008E0BEF" w:rsidP="00783CAD">
      <w:pPr>
        <w:autoSpaceDE w:val="0"/>
        <w:spacing w:line="276" w:lineRule="auto"/>
        <w:ind w:firstLine="851"/>
        <w:jc w:val="right"/>
        <w:rPr>
          <w:rFonts w:eastAsia="TimesNewRomanPSMT"/>
        </w:rPr>
      </w:pPr>
      <w:r w:rsidRPr="00F645E1">
        <w:rPr>
          <w:rFonts w:eastAsia="TimesNewRomanPSMT"/>
        </w:rPr>
        <w:lastRenderedPageBreak/>
        <w:t xml:space="preserve">Таблица </w:t>
      </w:r>
      <w:r w:rsidR="002F2513">
        <w:rPr>
          <w:rFonts w:eastAsia="TimesNewRomanPSMT"/>
        </w:rPr>
        <w:t>1.2.</w:t>
      </w:r>
      <w:r w:rsidR="00CE4F10">
        <w:rPr>
          <w:rFonts w:eastAsia="TimesNewRomanPSMT"/>
        </w:rPr>
        <w:t>1.</w:t>
      </w:r>
      <w:r w:rsidRPr="009238B5">
        <w:t xml:space="preserve"> </w:t>
      </w:r>
      <w:r w:rsidR="00783CAD">
        <w:rPr>
          <w:rFonts w:eastAsia="TimesNewRomanPSMT"/>
        </w:rPr>
        <w:t xml:space="preserve">Расчетные показатели </w:t>
      </w:r>
      <w:r w:rsidR="00C91B29">
        <w:rPr>
          <w:rFonts w:eastAsia="TimesNewRomanPSMT"/>
        </w:rPr>
        <w:t xml:space="preserve">для </w:t>
      </w:r>
      <w:r w:rsidR="00783CAD">
        <w:rPr>
          <w:rFonts w:eastAsia="TimesNewRomanPSMT"/>
        </w:rPr>
        <w:t>объектов в области автомобильных д</w:t>
      </w:r>
      <w:r w:rsidR="00783CAD">
        <w:rPr>
          <w:rFonts w:eastAsia="TimesNewRomanPSMT"/>
        </w:rPr>
        <w:t>о</w:t>
      </w:r>
      <w:r w:rsidR="00783CAD">
        <w:rPr>
          <w:rFonts w:eastAsia="TimesNewRomanPSMT"/>
        </w:rPr>
        <w:t>рог местного значения в границах населенных пунктов</w:t>
      </w:r>
    </w:p>
    <w:p w:rsidR="00783CAD" w:rsidRPr="00D13A8D" w:rsidRDefault="00783CAD" w:rsidP="00783CAD">
      <w:pPr>
        <w:autoSpaceDE w:val="0"/>
        <w:spacing w:line="276" w:lineRule="auto"/>
        <w:ind w:firstLine="851"/>
        <w:jc w:val="right"/>
        <w:rPr>
          <w:rFonts w:eastAsia="TimesNewRomanPSMT"/>
        </w:rPr>
      </w:pPr>
    </w:p>
    <w:tbl>
      <w:tblPr>
        <w:tblW w:w="5000" w:type="pct"/>
        <w:jc w:val="center"/>
        <w:tblBorders>
          <w:top w:val="single" w:sz="2" w:space="0" w:color="595959" w:themeColor="text1" w:themeTint="A6"/>
          <w:left w:val="single" w:sz="2" w:space="0" w:color="595959" w:themeColor="text1" w:themeTint="A6"/>
          <w:bottom w:val="single" w:sz="2" w:space="0" w:color="595959" w:themeColor="text1" w:themeTint="A6"/>
          <w:right w:val="single" w:sz="2" w:space="0" w:color="595959" w:themeColor="text1" w:themeTint="A6"/>
          <w:insideH w:val="single" w:sz="6" w:space="0" w:color="595959" w:themeColor="text1" w:themeTint="A6"/>
          <w:insideV w:val="single" w:sz="6" w:space="0" w:color="595959" w:themeColor="text1" w:themeTint="A6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1"/>
        <w:gridCol w:w="3245"/>
        <w:gridCol w:w="3018"/>
        <w:gridCol w:w="2731"/>
      </w:tblGrid>
      <w:tr w:rsidR="00783CAD" w:rsidRPr="00783CAD" w:rsidTr="00CD47B3">
        <w:trPr>
          <w:cantSplit/>
          <w:trHeight w:val="342"/>
          <w:tblHeader/>
          <w:jc w:val="center"/>
        </w:trPr>
        <w:tc>
          <w:tcPr>
            <w:tcW w:w="264" w:type="pct"/>
            <w:vMerge w:val="restart"/>
            <w:shd w:val="clear" w:color="auto" w:fill="FFFFFF" w:themeFill="background1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 xml:space="preserve">№   </w:t>
            </w:r>
            <w:r w:rsidRPr="00783CAD">
              <w:rPr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709" w:type="pct"/>
            <w:vMerge w:val="restart"/>
            <w:shd w:val="clear" w:color="auto" w:fill="FFFFFF" w:themeFill="background1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3027" w:type="pct"/>
            <w:gridSpan w:val="2"/>
            <w:shd w:val="clear" w:color="auto" w:fill="FFFFFF" w:themeFill="background1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 xml:space="preserve">Показатель минимально допустимого уровня </w:t>
            </w:r>
          </w:p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>обеспеченности</w:t>
            </w:r>
          </w:p>
        </w:tc>
      </w:tr>
      <w:tr w:rsidR="00783CAD" w:rsidRPr="00783CAD" w:rsidTr="00CD47B3">
        <w:trPr>
          <w:cantSplit/>
          <w:trHeight w:val="342"/>
          <w:tblHeader/>
          <w:jc w:val="center"/>
        </w:trPr>
        <w:tc>
          <w:tcPr>
            <w:tcW w:w="264" w:type="pct"/>
            <w:vMerge/>
            <w:shd w:val="clear" w:color="auto" w:fill="FFFFFF" w:themeFill="background1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9" w:type="pct"/>
            <w:vMerge/>
            <w:shd w:val="clear" w:color="auto" w:fill="FFFFFF" w:themeFill="background1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89" w:type="pct"/>
            <w:shd w:val="clear" w:color="auto" w:fill="FFFFFF" w:themeFill="background1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 xml:space="preserve">Единица </w:t>
            </w:r>
          </w:p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>измерения</w:t>
            </w:r>
          </w:p>
        </w:tc>
        <w:tc>
          <w:tcPr>
            <w:tcW w:w="1438" w:type="pct"/>
            <w:shd w:val="clear" w:color="auto" w:fill="FFFFFF" w:themeFill="background1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</w:tr>
      <w:tr w:rsidR="00783CAD" w:rsidRPr="00783CAD" w:rsidTr="00CD47B3">
        <w:trPr>
          <w:cantSplit/>
          <w:trHeight w:val="1167"/>
          <w:jc w:val="center"/>
        </w:trPr>
        <w:tc>
          <w:tcPr>
            <w:tcW w:w="264" w:type="pct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>1.</w:t>
            </w:r>
          </w:p>
        </w:tc>
        <w:tc>
          <w:tcPr>
            <w:tcW w:w="1709" w:type="pct"/>
            <w:vAlign w:val="center"/>
          </w:tcPr>
          <w:p w:rsidR="00783CAD" w:rsidRPr="00783CAD" w:rsidRDefault="0019308A" w:rsidP="00783CAD">
            <w:pPr>
              <w:rPr>
                <w:color w:val="000000"/>
              </w:rPr>
            </w:pPr>
            <w:r>
              <w:rPr>
                <w:color w:val="000000"/>
              </w:rPr>
              <w:t>Улично-дорожная сеть</w:t>
            </w:r>
          </w:p>
        </w:tc>
        <w:tc>
          <w:tcPr>
            <w:tcW w:w="1589" w:type="pct"/>
            <w:vAlign w:val="center"/>
          </w:tcPr>
          <w:p w:rsidR="00783CAD" w:rsidRPr="00783CAD" w:rsidRDefault="0019308A" w:rsidP="0019308A">
            <w:pPr>
              <w:jc w:val="center"/>
              <w:rPr>
                <w:color w:val="000000"/>
              </w:rPr>
            </w:pPr>
            <w:r>
              <w:rPr>
                <w:szCs w:val="28"/>
              </w:rPr>
              <w:t>п</w:t>
            </w:r>
            <w:r w:rsidRPr="00BB795E">
              <w:rPr>
                <w:szCs w:val="28"/>
              </w:rPr>
              <w:t>лотность сети</w:t>
            </w:r>
            <w:r>
              <w:rPr>
                <w:szCs w:val="28"/>
              </w:rPr>
              <w:t xml:space="preserve">, </w:t>
            </w:r>
            <w:r w:rsidRPr="0019308A">
              <w:rPr>
                <w:szCs w:val="28"/>
              </w:rPr>
              <w:t>км/км</w:t>
            </w:r>
            <w:r w:rsidRPr="0019308A">
              <w:rPr>
                <w:szCs w:val="28"/>
                <w:vertAlign w:val="superscript"/>
              </w:rPr>
              <w:t>2</w:t>
            </w:r>
          </w:p>
        </w:tc>
        <w:tc>
          <w:tcPr>
            <w:tcW w:w="1438" w:type="pct"/>
            <w:vAlign w:val="center"/>
          </w:tcPr>
          <w:p w:rsidR="00783CAD" w:rsidRPr="00783CAD" w:rsidRDefault="0019308A" w:rsidP="00783CAD">
            <w:pPr>
              <w:jc w:val="center"/>
              <w:rPr>
                <w:color w:val="000000"/>
                <w:highlight w:val="yellow"/>
              </w:rPr>
            </w:pPr>
            <w:r w:rsidRPr="0019308A">
              <w:rPr>
                <w:color w:val="000000"/>
              </w:rPr>
              <w:t>3,5</w:t>
            </w:r>
          </w:p>
        </w:tc>
      </w:tr>
      <w:tr w:rsidR="00783CAD" w:rsidRPr="00783CAD" w:rsidTr="00CD47B3">
        <w:trPr>
          <w:cantSplit/>
          <w:trHeight w:val="450"/>
          <w:jc w:val="center"/>
        </w:trPr>
        <w:tc>
          <w:tcPr>
            <w:tcW w:w="264" w:type="pct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>2.</w:t>
            </w:r>
          </w:p>
        </w:tc>
        <w:tc>
          <w:tcPr>
            <w:tcW w:w="1709" w:type="pct"/>
            <w:vAlign w:val="center"/>
          </w:tcPr>
          <w:p w:rsidR="00783CAD" w:rsidRPr="00783CAD" w:rsidRDefault="0019308A" w:rsidP="00783CAD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Автозаправочные станции</w:t>
            </w:r>
          </w:p>
        </w:tc>
        <w:tc>
          <w:tcPr>
            <w:tcW w:w="1589" w:type="pct"/>
            <w:vAlign w:val="center"/>
          </w:tcPr>
          <w:p w:rsidR="0019308A" w:rsidRPr="00783CAD" w:rsidRDefault="0019308A" w:rsidP="0019308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количество топливораздато</w:t>
            </w:r>
            <w:r>
              <w:rPr>
                <w:color w:val="000000"/>
                <w:sz w:val="22"/>
                <w:szCs w:val="22"/>
              </w:rPr>
              <w:t>ч</w:t>
            </w:r>
            <w:r>
              <w:rPr>
                <w:color w:val="000000"/>
                <w:sz w:val="22"/>
                <w:szCs w:val="22"/>
              </w:rPr>
              <w:t>ных колонок на 1200 автом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билей, зарегистрированных на территории муниципального образования</w:t>
            </w:r>
          </w:p>
          <w:p w:rsidR="00783CAD" w:rsidRPr="00783CAD" w:rsidRDefault="00783CAD" w:rsidP="0019308A">
            <w:pPr>
              <w:jc w:val="center"/>
              <w:rPr>
                <w:color w:val="000000"/>
              </w:rPr>
            </w:pPr>
          </w:p>
        </w:tc>
        <w:tc>
          <w:tcPr>
            <w:tcW w:w="1438" w:type="pct"/>
            <w:vAlign w:val="center"/>
          </w:tcPr>
          <w:p w:rsidR="00783CAD" w:rsidRPr="00783CAD" w:rsidRDefault="0019308A" w:rsidP="00783CAD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19308A" w:rsidRPr="00783CAD" w:rsidTr="00CD47B3">
        <w:trPr>
          <w:cantSplit/>
          <w:trHeight w:val="450"/>
          <w:jc w:val="center"/>
        </w:trPr>
        <w:tc>
          <w:tcPr>
            <w:tcW w:w="264" w:type="pct"/>
            <w:vAlign w:val="center"/>
          </w:tcPr>
          <w:p w:rsidR="0019308A" w:rsidRPr="00783CAD" w:rsidRDefault="0019308A" w:rsidP="00783CA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3.</w:t>
            </w:r>
          </w:p>
        </w:tc>
        <w:tc>
          <w:tcPr>
            <w:tcW w:w="1709" w:type="pct"/>
            <w:vAlign w:val="center"/>
          </w:tcPr>
          <w:p w:rsidR="0019308A" w:rsidRDefault="0019308A" w:rsidP="00783CA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Станции технического обслуж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вания автомобилей</w:t>
            </w:r>
          </w:p>
        </w:tc>
        <w:tc>
          <w:tcPr>
            <w:tcW w:w="1589" w:type="pct"/>
            <w:vAlign w:val="center"/>
          </w:tcPr>
          <w:p w:rsidR="0019308A" w:rsidRPr="00783CAD" w:rsidRDefault="0019308A" w:rsidP="0019308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количество постов на станции технического обслуживания на 200 автомобилей, зарег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стрированных на территории муниципального образования</w:t>
            </w:r>
          </w:p>
          <w:p w:rsidR="0019308A" w:rsidRDefault="0019308A" w:rsidP="0073388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38" w:type="pct"/>
            <w:vAlign w:val="center"/>
          </w:tcPr>
          <w:p w:rsidR="0019308A" w:rsidRDefault="0019308A" w:rsidP="00783C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</w:tbl>
    <w:p w:rsidR="0019692A" w:rsidRDefault="0019692A" w:rsidP="0019692A">
      <w:pPr>
        <w:autoSpaceDE w:val="0"/>
        <w:spacing w:line="276" w:lineRule="auto"/>
        <w:rPr>
          <w:rFonts w:eastAsia="TimesNewRomanPSMT"/>
        </w:rPr>
      </w:pPr>
    </w:p>
    <w:p w:rsidR="00B4691B" w:rsidRDefault="00B4691B" w:rsidP="00B4691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 w:rsidRPr="001D21E5">
        <w:rPr>
          <w:color w:val="000000" w:themeColor="text1"/>
        </w:rPr>
        <w:t xml:space="preserve">Примечание: </w:t>
      </w:r>
    </w:p>
    <w:p w:rsidR="00B4691B" w:rsidRDefault="00B4691B" w:rsidP="00B4691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1.</w:t>
      </w:r>
      <w:r w:rsidRPr="00AF2DA5">
        <w:rPr>
          <w:rFonts w:eastAsiaTheme="minorHAnsi"/>
          <w:szCs w:val="22"/>
          <w:lang w:eastAsia="en-US"/>
        </w:rPr>
        <w:t xml:space="preserve"> </w:t>
      </w:r>
      <w:r w:rsidRPr="00AF2DA5">
        <w:rPr>
          <w:color w:val="000000" w:themeColor="text1"/>
        </w:rPr>
        <w:t>Показатели максимально допустимого уровня территориальной доступности объектов не нормируется.</w:t>
      </w:r>
    </w:p>
    <w:p w:rsidR="00B4691B" w:rsidRDefault="00B4691B" w:rsidP="00B4691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2. Потребность в участках АЗС следует принимать в соответствии с п. 11.41. СП 42.13330.2016. «</w:t>
      </w:r>
      <w:r w:rsidRPr="00B4691B">
        <w:rPr>
          <w:color w:val="000000" w:themeColor="text1"/>
        </w:rPr>
        <w:t>Градостроительство. Планировка и застройка городских и сельских пос</w:t>
      </w:r>
      <w:r w:rsidRPr="00B4691B">
        <w:rPr>
          <w:color w:val="000000" w:themeColor="text1"/>
        </w:rPr>
        <w:t>е</w:t>
      </w:r>
      <w:r w:rsidRPr="00B4691B">
        <w:rPr>
          <w:color w:val="000000" w:themeColor="text1"/>
        </w:rPr>
        <w:t>лений</w:t>
      </w:r>
      <w:r>
        <w:rPr>
          <w:color w:val="000000" w:themeColor="text1"/>
        </w:rPr>
        <w:t>»</w:t>
      </w:r>
      <w:r w:rsidRPr="00B4691B">
        <w:rPr>
          <w:color w:val="000000" w:themeColor="text1"/>
        </w:rPr>
        <w:t xml:space="preserve"> Актуализированная редакция СНиП 2.07.01-89*</w:t>
      </w:r>
      <w:r w:rsidRPr="00B4691B">
        <w:t xml:space="preserve"> </w:t>
      </w:r>
      <w:r w:rsidRPr="00B4691B">
        <w:rPr>
          <w:color w:val="000000" w:themeColor="text1"/>
        </w:rPr>
        <w:t>(утв. Приказо</w:t>
      </w:r>
      <w:r>
        <w:rPr>
          <w:color w:val="000000" w:themeColor="text1"/>
        </w:rPr>
        <w:t xml:space="preserve">м </w:t>
      </w:r>
      <w:proofErr w:type="spellStart"/>
      <w:r>
        <w:rPr>
          <w:color w:val="000000" w:themeColor="text1"/>
        </w:rPr>
        <w:t>Минрегиона</w:t>
      </w:r>
      <w:proofErr w:type="spellEnd"/>
      <w:r>
        <w:rPr>
          <w:color w:val="000000" w:themeColor="text1"/>
        </w:rPr>
        <w:t xml:space="preserve"> РФ от 28.12.2010 N</w:t>
      </w:r>
      <w:r w:rsidRPr="00B4691B">
        <w:rPr>
          <w:color w:val="000000" w:themeColor="text1"/>
        </w:rPr>
        <w:t>820)</w:t>
      </w:r>
      <w:r>
        <w:rPr>
          <w:color w:val="000000" w:themeColor="text1"/>
        </w:rPr>
        <w:t>.</w:t>
      </w:r>
    </w:p>
    <w:p w:rsidR="000D7909" w:rsidRDefault="00B4691B" w:rsidP="000D7909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3. </w:t>
      </w:r>
      <w:r w:rsidR="000D7909">
        <w:rPr>
          <w:color w:val="000000" w:themeColor="text1"/>
        </w:rPr>
        <w:t>Потребность в участках станций технического обслуживания автомобилей сл</w:t>
      </w:r>
      <w:r w:rsidR="000D7909">
        <w:rPr>
          <w:color w:val="000000" w:themeColor="text1"/>
        </w:rPr>
        <w:t>е</w:t>
      </w:r>
      <w:r w:rsidR="000D7909">
        <w:rPr>
          <w:color w:val="000000" w:themeColor="text1"/>
        </w:rPr>
        <w:t>дует принимать в соответствии с п. 11.40. СП 42.13330.2016. «</w:t>
      </w:r>
      <w:r w:rsidR="000D7909" w:rsidRPr="00B4691B">
        <w:rPr>
          <w:color w:val="000000" w:themeColor="text1"/>
        </w:rPr>
        <w:t>Градостроительство. Пл</w:t>
      </w:r>
      <w:r w:rsidR="000D7909" w:rsidRPr="00B4691B">
        <w:rPr>
          <w:color w:val="000000" w:themeColor="text1"/>
        </w:rPr>
        <w:t>а</w:t>
      </w:r>
      <w:r w:rsidR="000D7909" w:rsidRPr="00B4691B">
        <w:rPr>
          <w:color w:val="000000" w:themeColor="text1"/>
        </w:rPr>
        <w:t>нировка и застройка городских и сельских поселений</w:t>
      </w:r>
      <w:r w:rsidR="000D7909">
        <w:rPr>
          <w:color w:val="000000" w:themeColor="text1"/>
        </w:rPr>
        <w:t>»</w:t>
      </w:r>
      <w:r w:rsidR="000D7909" w:rsidRPr="00B4691B">
        <w:rPr>
          <w:color w:val="000000" w:themeColor="text1"/>
        </w:rPr>
        <w:t xml:space="preserve"> Актуализированная редакция СНиП 2.07.01-89*</w:t>
      </w:r>
      <w:r w:rsidR="000D7909" w:rsidRPr="00B4691B">
        <w:t xml:space="preserve"> </w:t>
      </w:r>
      <w:r w:rsidR="000D7909" w:rsidRPr="00B4691B">
        <w:rPr>
          <w:color w:val="000000" w:themeColor="text1"/>
        </w:rPr>
        <w:t>(утв. Приказо</w:t>
      </w:r>
      <w:r w:rsidR="000D7909">
        <w:rPr>
          <w:color w:val="000000" w:themeColor="text1"/>
        </w:rPr>
        <w:t xml:space="preserve">м </w:t>
      </w:r>
      <w:proofErr w:type="spellStart"/>
      <w:r w:rsidR="000D7909">
        <w:rPr>
          <w:color w:val="000000" w:themeColor="text1"/>
        </w:rPr>
        <w:t>Минрегиона</w:t>
      </w:r>
      <w:proofErr w:type="spellEnd"/>
      <w:r w:rsidR="000D7909">
        <w:rPr>
          <w:color w:val="000000" w:themeColor="text1"/>
        </w:rPr>
        <w:t xml:space="preserve"> РФ от 28.12.2010 N</w:t>
      </w:r>
      <w:r w:rsidR="000D7909" w:rsidRPr="00B4691B">
        <w:rPr>
          <w:color w:val="000000" w:themeColor="text1"/>
        </w:rPr>
        <w:t>820)</w:t>
      </w:r>
      <w:r w:rsidR="000D7909">
        <w:rPr>
          <w:color w:val="000000" w:themeColor="text1"/>
        </w:rPr>
        <w:t>.</w:t>
      </w:r>
    </w:p>
    <w:p w:rsidR="000142BF" w:rsidRDefault="000142BF" w:rsidP="000D7909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B4691B" w:rsidRDefault="0008357D" w:rsidP="0008357D">
      <w:pPr>
        <w:spacing w:before="100" w:beforeAutospacing="1" w:line="23" w:lineRule="atLeast"/>
        <w:ind w:firstLine="851"/>
        <w:contextualSpacing/>
        <w:jc w:val="right"/>
        <w:rPr>
          <w:color w:val="000000" w:themeColor="text1"/>
        </w:rPr>
      </w:pPr>
      <w:r w:rsidRPr="0008357D">
        <w:rPr>
          <w:color w:val="000000" w:themeColor="text1"/>
        </w:rPr>
        <w:t>Таблица 1.2.</w:t>
      </w:r>
      <w:r>
        <w:rPr>
          <w:color w:val="000000" w:themeColor="text1"/>
        </w:rPr>
        <w:t>2</w:t>
      </w:r>
      <w:r w:rsidRPr="0008357D">
        <w:rPr>
          <w:color w:val="000000" w:themeColor="text1"/>
        </w:rPr>
        <w:t xml:space="preserve">. Расчетные показатели объектов </w:t>
      </w:r>
      <w:r w:rsidR="00DA6D69">
        <w:rPr>
          <w:color w:val="000000" w:themeColor="text1"/>
        </w:rPr>
        <w:t xml:space="preserve">местного значения поселения </w:t>
      </w:r>
      <w:r w:rsidRPr="0008357D">
        <w:rPr>
          <w:color w:val="000000" w:themeColor="text1"/>
        </w:rPr>
        <w:t>в о</w:t>
      </w:r>
      <w:r w:rsidRPr="0008357D">
        <w:rPr>
          <w:color w:val="000000" w:themeColor="text1"/>
        </w:rPr>
        <w:t>б</w:t>
      </w:r>
      <w:r w:rsidRPr="0008357D">
        <w:rPr>
          <w:color w:val="000000" w:themeColor="text1"/>
        </w:rPr>
        <w:t xml:space="preserve">ласти </w:t>
      </w:r>
      <w:r w:rsidR="00DA6D69">
        <w:rPr>
          <w:color w:val="000000" w:themeColor="text1"/>
        </w:rPr>
        <w:t xml:space="preserve">транспортного обслуживания населения </w:t>
      </w:r>
    </w:p>
    <w:p w:rsidR="0008357D" w:rsidRDefault="0008357D" w:rsidP="00B4691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268"/>
        <w:gridCol w:w="1843"/>
        <w:gridCol w:w="1843"/>
        <w:gridCol w:w="1559"/>
        <w:gridCol w:w="1277"/>
      </w:tblGrid>
      <w:tr w:rsidR="0008357D" w:rsidRPr="00EB5097" w:rsidTr="00667428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 xml:space="preserve">Наименование </w:t>
            </w:r>
          </w:p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объекта</w:t>
            </w:r>
          </w:p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  <w:hideMark/>
          </w:tcPr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Минимально допустимый ур</w:t>
            </w:r>
            <w:r w:rsidRPr="00EB5097">
              <w:rPr>
                <w:b/>
                <w:sz w:val="22"/>
                <w:szCs w:val="22"/>
                <w:lang w:eastAsia="en-US"/>
              </w:rPr>
              <w:t>о</w:t>
            </w:r>
            <w:r w:rsidRPr="00EB5097">
              <w:rPr>
                <w:b/>
                <w:sz w:val="22"/>
                <w:szCs w:val="22"/>
                <w:lang w:eastAsia="en-US"/>
              </w:rPr>
              <w:t xml:space="preserve">вень </w:t>
            </w:r>
          </w:p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обеспеченности</w:t>
            </w:r>
          </w:p>
        </w:tc>
        <w:tc>
          <w:tcPr>
            <w:tcW w:w="2836" w:type="dxa"/>
            <w:gridSpan w:val="2"/>
            <w:shd w:val="clear" w:color="auto" w:fill="FFFFFF" w:themeFill="background1"/>
            <w:vAlign w:val="center"/>
            <w:hideMark/>
          </w:tcPr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Максимально допуст</w:t>
            </w:r>
            <w:r w:rsidRPr="00EB5097">
              <w:rPr>
                <w:b/>
                <w:sz w:val="22"/>
                <w:szCs w:val="22"/>
                <w:lang w:eastAsia="en-US"/>
              </w:rPr>
              <w:t>и</w:t>
            </w:r>
            <w:r w:rsidRPr="00EB5097">
              <w:rPr>
                <w:b/>
                <w:sz w:val="22"/>
                <w:szCs w:val="22"/>
                <w:lang w:eastAsia="en-US"/>
              </w:rPr>
              <w:t>мый уровень территор</w:t>
            </w:r>
            <w:r w:rsidRPr="00EB5097">
              <w:rPr>
                <w:b/>
                <w:sz w:val="22"/>
                <w:szCs w:val="22"/>
                <w:lang w:eastAsia="en-US"/>
              </w:rPr>
              <w:t>и</w:t>
            </w:r>
            <w:r w:rsidRPr="00EB5097">
              <w:rPr>
                <w:b/>
                <w:sz w:val="22"/>
                <w:szCs w:val="22"/>
                <w:lang w:eastAsia="en-US"/>
              </w:rPr>
              <w:t>альной доступности</w:t>
            </w:r>
          </w:p>
        </w:tc>
      </w:tr>
      <w:tr w:rsidR="0008357D" w:rsidRPr="00EB5097" w:rsidTr="00DA6D69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08357D" w:rsidRPr="00EB5097" w:rsidRDefault="0008357D" w:rsidP="00667428">
            <w:pPr>
              <w:rPr>
                <w:b/>
                <w:lang w:eastAsia="en-US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08357D" w:rsidRPr="00EB5097" w:rsidRDefault="0008357D" w:rsidP="00667428">
            <w:pPr>
              <w:rPr>
                <w:b/>
                <w:lang w:eastAsia="en-US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  <w:hideMark/>
          </w:tcPr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7" w:type="dxa"/>
            <w:shd w:val="clear" w:color="auto" w:fill="FFFFFF" w:themeFill="background1"/>
            <w:vAlign w:val="center"/>
            <w:hideMark/>
          </w:tcPr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08357D" w:rsidRPr="00EB5097" w:rsidTr="00DA6D69">
        <w:trPr>
          <w:trHeight w:val="345"/>
        </w:trPr>
        <w:tc>
          <w:tcPr>
            <w:tcW w:w="567" w:type="dxa"/>
          </w:tcPr>
          <w:p w:rsidR="0008357D" w:rsidRPr="001D21E5" w:rsidRDefault="0008357D" w:rsidP="00667428">
            <w:pPr>
              <w:spacing w:line="276" w:lineRule="auto"/>
              <w:jc w:val="center"/>
              <w:rPr>
                <w:lang w:eastAsia="en-US"/>
              </w:rPr>
            </w:pPr>
            <w:r w:rsidRPr="001D21E5">
              <w:rPr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268" w:type="dxa"/>
          </w:tcPr>
          <w:p w:rsidR="0008357D" w:rsidRPr="00EB5097" w:rsidRDefault="00257D18" w:rsidP="00F432C6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257D18">
              <w:rPr>
                <w:sz w:val="22"/>
                <w:szCs w:val="22"/>
                <w:lang w:eastAsia="en-US"/>
              </w:rPr>
              <w:t>Остановка общ</w:t>
            </w:r>
            <w:r w:rsidRPr="00257D18">
              <w:rPr>
                <w:sz w:val="22"/>
                <w:szCs w:val="22"/>
                <w:lang w:eastAsia="en-US"/>
              </w:rPr>
              <w:t>е</w:t>
            </w:r>
            <w:r w:rsidRPr="00257D18">
              <w:rPr>
                <w:sz w:val="22"/>
                <w:szCs w:val="22"/>
                <w:lang w:eastAsia="en-US"/>
              </w:rPr>
              <w:t>ственного пассажи</w:t>
            </w:r>
            <w:r w:rsidRPr="00257D18">
              <w:rPr>
                <w:sz w:val="22"/>
                <w:szCs w:val="22"/>
                <w:lang w:eastAsia="en-US"/>
              </w:rPr>
              <w:t>р</w:t>
            </w:r>
            <w:r w:rsidRPr="00257D18">
              <w:rPr>
                <w:sz w:val="22"/>
                <w:szCs w:val="22"/>
                <w:lang w:eastAsia="en-US"/>
              </w:rPr>
              <w:t>ского транспорта</w:t>
            </w:r>
          </w:p>
        </w:tc>
        <w:tc>
          <w:tcPr>
            <w:tcW w:w="1843" w:type="dxa"/>
          </w:tcPr>
          <w:p w:rsidR="0008357D" w:rsidRPr="00EB5097" w:rsidRDefault="00257D18" w:rsidP="00DD65C2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257D18">
              <w:rPr>
                <w:sz w:val="22"/>
                <w:szCs w:val="22"/>
                <w:lang w:eastAsia="en-US"/>
              </w:rPr>
              <w:t xml:space="preserve">объект </w:t>
            </w:r>
          </w:p>
        </w:tc>
        <w:tc>
          <w:tcPr>
            <w:tcW w:w="1843" w:type="dxa"/>
            <w:vAlign w:val="center"/>
          </w:tcPr>
          <w:p w:rsidR="0008357D" w:rsidRPr="00DA6D69" w:rsidRDefault="00257D18" w:rsidP="0066742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08357D" w:rsidRPr="00EB5097" w:rsidRDefault="00DA6D69" w:rsidP="00DA6D69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Радиус</w:t>
            </w:r>
            <w:r w:rsidR="0008357D" w:rsidRPr="00EB5097">
              <w:rPr>
                <w:sz w:val="22"/>
                <w:szCs w:val="22"/>
                <w:lang w:eastAsia="en-US"/>
              </w:rPr>
              <w:t xml:space="preserve"> д</w:t>
            </w:r>
            <w:r w:rsidR="0008357D" w:rsidRPr="00EB5097">
              <w:rPr>
                <w:sz w:val="22"/>
                <w:szCs w:val="22"/>
                <w:lang w:eastAsia="en-US"/>
              </w:rPr>
              <w:t>о</w:t>
            </w:r>
            <w:r w:rsidR="0008357D" w:rsidRPr="00EB5097">
              <w:rPr>
                <w:sz w:val="22"/>
                <w:szCs w:val="22"/>
                <w:lang w:eastAsia="en-US"/>
              </w:rPr>
              <w:t>ступност</w:t>
            </w:r>
            <w:r>
              <w:rPr>
                <w:sz w:val="22"/>
                <w:szCs w:val="22"/>
                <w:lang w:eastAsia="en-US"/>
              </w:rPr>
              <w:t>и, м</w:t>
            </w:r>
            <w:r w:rsidR="0008357D" w:rsidRPr="00EB5097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277" w:type="dxa"/>
            <w:vAlign w:val="center"/>
          </w:tcPr>
          <w:p w:rsidR="0008357D" w:rsidRPr="00164635" w:rsidRDefault="00257D18" w:rsidP="0066742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  <w:r w:rsidR="00DA6D69">
              <w:rPr>
                <w:sz w:val="22"/>
                <w:szCs w:val="22"/>
                <w:lang w:eastAsia="en-US"/>
              </w:rPr>
              <w:t>00</w:t>
            </w:r>
          </w:p>
        </w:tc>
      </w:tr>
    </w:tbl>
    <w:p w:rsidR="009676DA" w:rsidRPr="009676DA" w:rsidRDefault="009676DA" w:rsidP="009676DA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 w:rsidRPr="009676DA">
        <w:rPr>
          <w:color w:val="000000" w:themeColor="text1"/>
        </w:rPr>
        <w:t xml:space="preserve">Примечание: </w:t>
      </w:r>
    </w:p>
    <w:p w:rsidR="009676DA" w:rsidRPr="009676DA" w:rsidRDefault="009676DA" w:rsidP="009676DA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1. </w:t>
      </w:r>
      <w:r w:rsidR="00257D18" w:rsidRPr="00257D18">
        <w:rPr>
          <w:color w:val="000000" w:themeColor="text1"/>
        </w:rPr>
        <w:t>Дальность пешеходных подходов к остановкам общественного транспорта</w:t>
      </w:r>
      <w:r w:rsidR="00257D18">
        <w:rPr>
          <w:color w:val="000000" w:themeColor="text1"/>
        </w:rPr>
        <w:t>.</w:t>
      </w:r>
    </w:p>
    <w:p w:rsidR="0008357D" w:rsidRDefault="0008357D" w:rsidP="00B4691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F52787" w:rsidRPr="00F52787" w:rsidRDefault="00F52787" w:rsidP="00F52787">
      <w:pPr>
        <w:spacing w:before="100" w:beforeAutospacing="1" w:line="23" w:lineRule="atLeast"/>
        <w:ind w:firstLine="851"/>
        <w:contextualSpacing/>
        <w:jc w:val="both"/>
        <w:rPr>
          <w:b/>
          <w:color w:val="000000" w:themeColor="text1"/>
        </w:rPr>
      </w:pPr>
      <w:r w:rsidRPr="00F52787">
        <w:rPr>
          <w:b/>
          <w:color w:val="000000" w:themeColor="text1"/>
        </w:rPr>
        <w:t>Расчетные показатели для проектирования велосипед дорожек</w:t>
      </w:r>
    </w:p>
    <w:p w:rsidR="00F52787" w:rsidRPr="00F52787" w:rsidRDefault="00F52787" w:rsidP="00F52787">
      <w:pPr>
        <w:autoSpaceDE w:val="0"/>
        <w:spacing w:line="276" w:lineRule="auto"/>
        <w:ind w:firstLine="851"/>
        <w:jc w:val="both"/>
        <w:rPr>
          <w:rFonts w:eastAsia="TimesNewRomanPSMT"/>
        </w:rPr>
      </w:pPr>
      <w:r w:rsidRPr="00F52787">
        <w:rPr>
          <w:rFonts w:eastAsia="TimesNewRomanPSMT"/>
        </w:rPr>
        <w:lastRenderedPageBreak/>
        <w:t>В целях выполнения пункта 2 «А» части 6 Перечня поручений Президента Ро</w:t>
      </w:r>
      <w:r w:rsidRPr="00F52787">
        <w:rPr>
          <w:rFonts w:eastAsia="TimesNewRomanPSMT"/>
        </w:rPr>
        <w:t>с</w:t>
      </w:r>
      <w:r w:rsidRPr="00F52787">
        <w:rPr>
          <w:rFonts w:eastAsia="TimesNewRomanPSMT"/>
        </w:rPr>
        <w:t>сийской федерации от 22 ноября 2019 года № Пр-2397, обеспечить население велосипе</w:t>
      </w:r>
      <w:r w:rsidRPr="00F52787">
        <w:rPr>
          <w:rFonts w:eastAsia="TimesNewRomanPSMT"/>
        </w:rPr>
        <w:t>д</w:t>
      </w:r>
      <w:r w:rsidRPr="00F52787">
        <w:rPr>
          <w:rFonts w:eastAsia="TimesNewRomanPSMT"/>
        </w:rPr>
        <w:t>ными дорожками и полосами для велосипедистов.</w:t>
      </w:r>
    </w:p>
    <w:p w:rsidR="00F52787" w:rsidRPr="00F52787" w:rsidRDefault="00F52787" w:rsidP="00F52787">
      <w:pPr>
        <w:autoSpaceDE w:val="0"/>
        <w:spacing w:line="276" w:lineRule="auto"/>
        <w:ind w:firstLine="851"/>
        <w:jc w:val="both"/>
        <w:rPr>
          <w:rFonts w:eastAsia="TimesNewRomanPSMT"/>
        </w:rPr>
      </w:pPr>
      <w:r w:rsidRPr="00F52787">
        <w:rPr>
          <w:rFonts w:eastAsia="TimesNewRomanPSMT"/>
        </w:rPr>
        <w:t>Велосипедные и велопешеходные дорожки следует, как правило, устраивать за пределами проезжей части дорог при соотношениях интенсивностей движения автомоб</w:t>
      </w:r>
      <w:r w:rsidRPr="00F52787">
        <w:rPr>
          <w:rFonts w:eastAsia="TimesNewRomanPSMT"/>
        </w:rPr>
        <w:t>и</w:t>
      </w:r>
      <w:r w:rsidRPr="00F52787">
        <w:rPr>
          <w:rFonts w:eastAsia="TimesNewRomanPSMT"/>
        </w:rPr>
        <w:t>лей и велосипедистов, указанных в таблице 1.2.3. Полосы для велосипедистов на прое</w:t>
      </w:r>
      <w:r w:rsidRPr="00F52787">
        <w:rPr>
          <w:rFonts w:eastAsia="TimesNewRomanPSMT"/>
        </w:rPr>
        <w:t>з</w:t>
      </w:r>
      <w:r w:rsidRPr="00F52787">
        <w:rPr>
          <w:rFonts w:eastAsia="TimesNewRomanPSMT"/>
        </w:rPr>
        <w:t>жей части допускается устраивать на обычных автомобильных дорогах с интенсивностью движения менее 2000 авт./</w:t>
      </w:r>
      <w:proofErr w:type="spellStart"/>
      <w:r w:rsidRPr="00F52787">
        <w:rPr>
          <w:rFonts w:eastAsia="TimesNewRomanPSMT"/>
        </w:rPr>
        <w:t>сут</w:t>
      </w:r>
      <w:proofErr w:type="spellEnd"/>
      <w:r w:rsidRPr="00F52787">
        <w:rPr>
          <w:rFonts w:eastAsia="TimesNewRomanPSMT"/>
        </w:rPr>
        <w:t xml:space="preserve"> (до 150 авт./ч); основные геометрические параметры вел</w:t>
      </w:r>
      <w:r w:rsidRPr="00F52787">
        <w:rPr>
          <w:rFonts w:eastAsia="TimesNewRomanPSMT"/>
        </w:rPr>
        <w:t>о</w:t>
      </w:r>
      <w:r w:rsidRPr="00F52787">
        <w:rPr>
          <w:rFonts w:eastAsia="TimesNewRomanPSMT"/>
        </w:rPr>
        <w:t>сипедной дорожки указаны в таблице 1.2.4</w:t>
      </w:r>
    </w:p>
    <w:p w:rsidR="00F52787" w:rsidRPr="00F52787" w:rsidRDefault="00F52787" w:rsidP="00F52787">
      <w:pPr>
        <w:autoSpaceDE w:val="0"/>
        <w:spacing w:line="276" w:lineRule="auto"/>
        <w:ind w:firstLine="851"/>
        <w:jc w:val="right"/>
        <w:rPr>
          <w:rFonts w:eastAsia="TimesNewRomanPSMT"/>
        </w:rPr>
      </w:pPr>
      <w:r w:rsidRPr="00F52787">
        <w:rPr>
          <w:color w:val="000000" w:themeColor="text1"/>
        </w:rPr>
        <w:t>Таблица 1.2.3.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61"/>
        <w:gridCol w:w="1275"/>
        <w:gridCol w:w="1276"/>
        <w:gridCol w:w="1276"/>
        <w:gridCol w:w="1134"/>
        <w:gridCol w:w="1135"/>
      </w:tblGrid>
      <w:tr w:rsidR="00F52787" w:rsidRPr="00F52787" w:rsidTr="00FA5784">
        <w:trPr>
          <w:trHeight w:val="345"/>
        </w:trPr>
        <w:tc>
          <w:tcPr>
            <w:tcW w:w="3261" w:type="dxa"/>
            <w:vAlign w:val="center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52787">
              <w:rPr>
                <w:sz w:val="22"/>
                <w:szCs w:val="22"/>
                <w:lang w:eastAsia="en-US"/>
              </w:rPr>
              <w:t>Фактическая интенсивность движения автомобилей (су</w:t>
            </w:r>
            <w:r w:rsidRPr="00F52787">
              <w:rPr>
                <w:sz w:val="22"/>
                <w:szCs w:val="22"/>
                <w:lang w:eastAsia="en-US"/>
              </w:rPr>
              <w:t>м</w:t>
            </w:r>
            <w:r w:rsidRPr="00F52787">
              <w:rPr>
                <w:sz w:val="22"/>
                <w:szCs w:val="22"/>
                <w:lang w:eastAsia="en-US"/>
              </w:rPr>
              <w:t>марная в двух направлениях), авт./ч</w:t>
            </w:r>
          </w:p>
        </w:tc>
        <w:tc>
          <w:tcPr>
            <w:tcW w:w="1275" w:type="dxa"/>
            <w:vAlign w:val="center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52787">
              <w:rPr>
                <w:sz w:val="22"/>
                <w:szCs w:val="22"/>
                <w:lang w:eastAsia="en-US"/>
              </w:rPr>
              <w:t>до 400</w:t>
            </w:r>
          </w:p>
        </w:tc>
        <w:tc>
          <w:tcPr>
            <w:tcW w:w="1276" w:type="dxa"/>
            <w:vAlign w:val="center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52787">
              <w:rPr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1276" w:type="dxa"/>
            <w:vAlign w:val="center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52787">
              <w:rPr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134" w:type="dxa"/>
            <w:vAlign w:val="center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52787">
              <w:rPr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135" w:type="dxa"/>
            <w:vAlign w:val="center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52787">
              <w:rPr>
                <w:sz w:val="22"/>
                <w:szCs w:val="22"/>
                <w:lang w:eastAsia="en-US"/>
              </w:rPr>
              <w:t>1200</w:t>
            </w:r>
          </w:p>
        </w:tc>
      </w:tr>
      <w:tr w:rsidR="00F52787" w:rsidRPr="00F52787" w:rsidTr="00FA5784">
        <w:trPr>
          <w:trHeight w:val="345"/>
        </w:trPr>
        <w:tc>
          <w:tcPr>
            <w:tcW w:w="3261" w:type="dxa"/>
            <w:vAlign w:val="center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Расчетная интенсивность движения велосипедистов, вел</w:t>
            </w:r>
            <w:proofErr w:type="gramStart"/>
            <w:r w:rsidRPr="00F52787">
              <w:rPr>
                <w:lang w:eastAsia="en-US"/>
              </w:rPr>
              <w:t>.</w:t>
            </w:r>
            <w:proofErr w:type="gramEnd"/>
            <w:r w:rsidRPr="00F52787">
              <w:rPr>
                <w:lang w:eastAsia="en-US"/>
              </w:rPr>
              <w:t>/</w:t>
            </w:r>
            <w:proofErr w:type="gramStart"/>
            <w:r w:rsidRPr="00F52787">
              <w:rPr>
                <w:lang w:eastAsia="en-US"/>
              </w:rPr>
              <w:t>ч</w:t>
            </w:r>
            <w:proofErr w:type="gramEnd"/>
          </w:p>
        </w:tc>
        <w:tc>
          <w:tcPr>
            <w:tcW w:w="1275" w:type="dxa"/>
            <w:vAlign w:val="center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70</w:t>
            </w:r>
          </w:p>
        </w:tc>
        <w:tc>
          <w:tcPr>
            <w:tcW w:w="1276" w:type="dxa"/>
            <w:vAlign w:val="center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50</w:t>
            </w:r>
          </w:p>
        </w:tc>
        <w:tc>
          <w:tcPr>
            <w:tcW w:w="1276" w:type="dxa"/>
            <w:vAlign w:val="center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30</w:t>
            </w:r>
          </w:p>
        </w:tc>
        <w:tc>
          <w:tcPr>
            <w:tcW w:w="1134" w:type="dxa"/>
            <w:vAlign w:val="center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20</w:t>
            </w:r>
          </w:p>
        </w:tc>
        <w:tc>
          <w:tcPr>
            <w:tcW w:w="1135" w:type="dxa"/>
            <w:vAlign w:val="center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15</w:t>
            </w:r>
          </w:p>
        </w:tc>
      </w:tr>
    </w:tbl>
    <w:p w:rsidR="00F52787" w:rsidRPr="00F52787" w:rsidRDefault="00F52787" w:rsidP="00F52787">
      <w:pPr>
        <w:autoSpaceDE w:val="0"/>
        <w:spacing w:line="276" w:lineRule="auto"/>
        <w:ind w:firstLine="851"/>
        <w:jc w:val="both"/>
        <w:rPr>
          <w:rFonts w:eastAsia="TimesNewRomanPSMT"/>
        </w:rPr>
      </w:pPr>
    </w:p>
    <w:p w:rsidR="00F52787" w:rsidRPr="00F52787" w:rsidRDefault="00F52787" w:rsidP="00F52787">
      <w:pPr>
        <w:autoSpaceDE w:val="0"/>
        <w:spacing w:line="276" w:lineRule="auto"/>
        <w:ind w:firstLine="851"/>
        <w:jc w:val="right"/>
        <w:rPr>
          <w:rFonts w:eastAsia="TimesNewRomanPSMT"/>
        </w:rPr>
      </w:pPr>
      <w:r w:rsidRPr="00F52787">
        <w:rPr>
          <w:rFonts w:eastAsia="TimesNewRomanPSMT"/>
        </w:rPr>
        <w:t>Таблица 1.2.4.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678"/>
        <w:gridCol w:w="2126"/>
        <w:gridCol w:w="1986"/>
      </w:tblGrid>
      <w:tr w:rsidR="00F52787" w:rsidRPr="00F52787" w:rsidTr="00FA5784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52787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4678" w:type="dxa"/>
            <w:vMerge w:val="restart"/>
            <w:shd w:val="clear" w:color="auto" w:fill="FFFFFF" w:themeFill="background1"/>
            <w:vAlign w:val="center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52787">
              <w:rPr>
                <w:b/>
                <w:sz w:val="22"/>
                <w:szCs w:val="22"/>
                <w:lang w:eastAsia="en-US"/>
              </w:rPr>
              <w:t>Нормируемый параметр</w:t>
            </w:r>
          </w:p>
        </w:tc>
        <w:tc>
          <w:tcPr>
            <w:tcW w:w="4112" w:type="dxa"/>
            <w:gridSpan w:val="2"/>
            <w:shd w:val="clear" w:color="auto" w:fill="FFFFFF" w:themeFill="background1"/>
            <w:vAlign w:val="center"/>
            <w:hideMark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52787">
              <w:rPr>
                <w:b/>
                <w:sz w:val="22"/>
                <w:szCs w:val="22"/>
                <w:lang w:eastAsia="en-US"/>
              </w:rPr>
              <w:t>Минимальные значения</w:t>
            </w:r>
          </w:p>
        </w:tc>
      </w:tr>
      <w:tr w:rsidR="00F52787" w:rsidRPr="00F52787" w:rsidTr="00FA5784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F52787" w:rsidRPr="00F52787" w:rsidRDefault="00F52787" w:rsidP="00F52787">
            <w:pPr>
              <w:rPr>
                <w:b/>
                <w:lang w:eastAsia="en-US"/>
              </w:rPr>
            </w:pPr>
          </w:p>
        </w:tc>
        <w:tc>
          <w:tcPr>
            <w:tcW w:w="4678" w:type="dxa"/>
            <w:vMerge/>
            <w:vAlign w:val="center"/>
            <w:hideMark/>
          </w:tcPr>
          <w:p w:rsidR="00F52787" w:rsidRPr="00F52787" w:rsidRDefault="00F52787" w:rsidP="00F52787">
            <w:pPr>
              <w:rPr>
                <w:b/>
                <w:lang w:eastAsia="en-US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  <w:hideMark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52787">
              <w:rPr>
                <w:b/>
                <w:lang w:eastAsia="en-US"/>
              </w:rPr>
              <w:t>при новом стр</w:t>
            </w:r>
            <w:r w:rsidRPr="00F52787">
              <w:rPr>
                <w:b/>
                <w:lang w:eastAsia="en-US"/>
              </w:rPr>
              <w:t>о</w:t>
            </w:r>
            <w:r w:rsidRPr="00F52787">
              <w:rPr>
                <w:b/>
                <w:lang w:eastAsia="en-US"/>
              </w:rPr>
              <w:t>ительстве</w:t>
            </w:r>
          </w:p>
        </w:tc>
        <w:tc>
          <w:tcPr>
            <w:tcW w:w="1986" w:type="dxa"/>
            <w:shd w:val="clear" w:color="auto" w:fill="FFFFFF" w:themeFill="background1"/>
            <w:vAlign w:val="center"/>
            <w:hideMark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52787">
              <w:rPr>
                <w:b/>
                <w:lang w:eastAsia="en-US"/>
              </w:rPr>
              <w:t>в стесненных условиях</w:t>
            </w:r>
          </w:p>
        </w:tc>
      </w:tr>
      <w:tr w:rsidR="00F52787" w:rsidRPr="00F52787" w:rsidTr="00FA5784">
        <w:trPr>
          <w:trHeight w:val="345"/>
        </w:trPr>
        <w:tc>
          <w:tcPr>
            <w:tcW w:w="567" w:type="dxa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52787">
              <w:rPr>
                <w:b/>
                <w:sz w:val="22"/>
                <w:szCs w:val="22"/>
                <w:lang w:val="en-US" w:eastAsia="en-US"/>
              </w:rPr>
              <w:t>1</w:t>
            </w:r>
            <w:r w:rsidRPr="00F52787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78" w:type="dxa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F52787">
              <w:rPr>
                <w:lang w:eastAsia="en-US"/>
              </w:rPr>
              <w:t>Расчетная скорость движения, км/ч</w:t>
            </w:r>
          </w:p>
        </w:tc>
        <w:tc>
          <w:tcPr>
            <w:tcW w:w="2126" w:type="dxa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25</w:t>
            </w:r>
          </w:p>
        </w:tc>
        <w:tc>
          <w:tcPr>
            <w:tcW w:w="1986" w:type="dxa"/>
            <w:vAlign w:val="center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15</w:t>
            </w:r>
          </w:p>
        </w:tc>
      </w:tr>
      <w:tr w:rsidR="00F52787" w:rsidRPr="00F52787" w:rsidTr="00FA5784">
        <w:trPr>
          <w:trHeight w:val="345"/>
        </w:trPr>
        <w:tc>
          <w:tcPr>
            <w:tcW w:w="567" w:type="dxa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F52787">
              <w:rPr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678" w:type="dxa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F52787">
              <w:rPr>
                <w:lang w:eastAsia="en-US"/>
              </w:rPr>
              <w:t>Ширина проезжей части для движения, м, не менее:</w:t>
            </w:r>
          </w:p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F52787">
              <w:rPr>
                <w:lang w:eastAsia="en-US"/>
              </w:rPr>
              <w:t>однополосного одностороннего</w:t>
            </w:r>
          </w:p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proofErr w:type="spellStart"/>
            <w:r w:rsidRPr="00F52787">
              <w:rPr>
                <w:lang w:eastAsia="en-US"/>
              </w:rPr>
              <w:t>двухполосного</w:t>
            </w:r>
            <w:proofErr w:type="spellEnd"/>
            <w:r w:rsidRPr="00F52787">
              <w:rPr>
                <w:lang w:eastAsia="en-US"/>
              </w:rPr>
              <w:t xml:space="preserve"> одностороннего</w:t>
            </w:r>
          </w:p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proofErr w:type="spellStart"/>
            <w:r w:rsidRPr="00F52787">
              <w:rPr>
                <w:lang w:eastAsia="en-US"/>
              </w:rPr>
              <w:t>двухполосного</w:t>
            </w:r>
            <w:proofErr w:type="spellEnd"/>
            <w:r w:rsidRPr="00F52787">
              <w:rPr>
                <w:lang w:eastAsia="en-US"/>
              </w:rPr>
              <w:t xml:space="preserve"> со встречным движением</w:t>
            </w:r>
          </w:p>
        </w:tc>
        <w:tc>
          <w:tcPr>
            <w:tcW w:w="2126" w:type="dxa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</w:p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</w:p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1,0-1,5</w:t>
            </w:r>
          </w:p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1,75-2,5</w:t>
            </w:r>
          </w:p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2,50-3,6</w:t>
            </w:r>
          </w:p>
        </w:tc>
        <w:tc>
          <w:tcPr>
            <w:tcW w:w="1986" w:type="dxa"/>
            <w:vAlign w:val="center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</w:p>
          <w:p w:rsidR="00F52787" w:rsidRPr="00F52787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</w:p>
          <w:p w:rsidR="00F52787" w:rsidRPr="00F52787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0,75-1,0</w:t>
            </w:r>
          </w:p>
          <w:p w:rsidR="00F52787" w:rsidRPr="00F52787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1,50</w:t>
            </w:r>
          </w:p>
          <w:p w:rsidR="00F52787" w:rsidRPr="00F52787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2,00</w:t>
            </w:r>
          </w:p>
        </w:tc>
      </w:tr>
      <w:tr w:rsidR="00F52787" w:rsidRPr="00F52787" w:rsidTr="00FA5784">
        <w:trPr>
          <w:trHeight w:val="345"/>
        </w:trPr>
        <w:tc>
          <w:tcPr>
            <w:tcW w:w="567" w:type="dxa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F52787">
              <w:rPr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678" w:type="dxa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F52787">
              <w:rPr>
                <w:lang w:eastAsia="en-US"/>
              </w:rPr>
              <w:t>Ширина велосипедной и пешеходной д</w:t>
            </w:r>
            <w:r w:rsidRPr="00F52787">
              <w:rPr>
                <w:lang w:eastAsia="en-US"/>
              </w:rPr>
              <w:t>о</w:t>
            </w:r>
            <w:r w:rsidRPr="00F52787">
              <w:rPr>
                <w:lang w:eastAsia="en-US"/>
              </w:rPr>
              <w:t>рожки с разделением движения дорожной разметкой, м</w:t>
            </w:r>
          </w:p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F52787">
              <w:rPr>
                <w:lang w:eastAsia="en-US"/>
              </w:rPr>
              <w:t xml:space="preserve">Ширина </w:t>
            </w:r>
            <w:proofErr w:type="spellStart"/>
            <w:r w:rsidRPr="00F52787">
              <w:rPr>
                <w:lang w:eastAsia="en-US"/>
              </w:rPr>
              <w:t>велопешеходной</w:t>
            </w:r>
            <w:proofErr w:type="spellEnd"/>
            <w:r w:rsidRPr="00F52787">
              <w:rPr>
                <w:lang w:eastAsia="en-US"/>
              </w:rPr>
              <w:t xml:space="preserve"> дорожки, м</w:t>
            </w:r>
          </w:p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F52787">
              <w:rPr>
                <w:lang w:eastAsia="en-US"/>
              </w:rPr>
              <w:t>Ширина полосы для велосипедистов, м</w:t>
            </w:r>
          </w:p>
        </w:tc>
        <w:tc>
          <w:tcPr>
            <w:tcW w:w="2126" w:type="dxa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1,5-6,0</w:t>
            </w:r>
          </w:p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</w:p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</w:p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1,5-3,0</w:t>
            </w:r>
          </w:p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1,20</w:t>
            </w:r>
          </w:p>
        </w:tc>
        <w:tc>
          <w:tcPr>
            <w:tcW w:w="1986" w:type="dxa"/>
            <w:vAlign w:val="center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1,5-3,25</w:t>
            </w:r>
          </w:p>
          <w:p w:rsidR="00F52787" w:rsidRPr="00F52787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</w:p>
          <w:p w:rsidR="00F52787" w:rsidRPr="00F52787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</w:p>
          <w:p w:rsidR="00F52787" w:rsidRPr="00F52787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1,5-2,0</w:t>
            </w:r>
          </w:p>
          <w:p w:rsidR="00F52787" w:rsidRPr="00F52787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0,90</w:t>
            </w:r>
          </w:p>
        </w:tc>
      </w:tr>
      <w:tr w:rsidR="00F52787" w:rsidRPr="00F52787" w:rsidTr="00FA5784">
        <w:trPr>
          <w:trHeight w:val="345"/>
        </w:trPr>
        <w:tc>
          <w:tcPr>
            <w:tcW w:w="567" w:type="dxa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F52787">
              <w:rPr>
                <w:b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678" w:type="dxa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F52787">
              <w:rPr>
                <w:lang w:eastAsia="en-US"/>
              </w:rPr>
              <w:t>Ширина обочин велосипедной дорожки, м</w:t>
            </w:r>
          </w:p>
        </w:tc>
        <w:tc>
          <w:tcPr>
            <w:tcW w:w="2126" w:type="dxa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0,5</w:t>
            </w:r>
          </w:p>
        </w:tc>
        <w:tc>
          <w:tcPr>
            <w:tcW w:w="1986" w:type="dxa"/>
            <w:vAlign w:val="center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0,5</w:t>
            </w:r>
          </w:p>
        </w:tc>
      </w:tr>
      <w:tr w:rsidR="00F52787" w:rsidRPr="00F52787" w:rsidTr="00FA5784">
        <w:trPr>
          <w:trHeight w:val="345"/>
        </w:trPr>
        <w:tc>
          <w:tcPr>
            <w:tcW w:w="567" w:type="dxa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F52787">
              <w:rPr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678" w:type="dxa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F52787">
              <w:rPr>
                <w:lang w:eastAsia="en-US"/>
              </w:rPr>
              <w:t>Наименьший радиус кривых в плане, м:</w:t>
            </w:r>
          </w:p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F52787">
              <w:rPr>
                <w:lang w:eastAsia="en-US"/>
              </w:rPr>
              <w:t>при отсутствии виража</w:t>
            </w:r>
          </w:p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F52787">
              <w:rPr>
                <w:lang w:eastAsia="en-US"/>
              </w:rPr>
              <w:t>при устройстве виража</w:t>
            </w:r>
          </w:p>
        </w:tc>
        <w:tc>
          <w:tcPr>
            <w:tcW w:w="2126" w:type="dxa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</w:p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30-50</w:t>
            </w:r>
          </w:p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20</w:t>
            </w:r>
          </w:p>
        </w:tc>
        <w:tc>
          <w:tcPr>
            <w:tcW w:w="1986" w:type="dxa"/>
            <w:vAlign w:val="center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</w:p>
          <w:p w:rsidR="00F52787" w:rsidRPr="00F52787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15</w:t>
            </w:r>
          </w:p>
          <w:p w:rsidR="00F52787" w:rsidRPr="00F52787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10</w:t>
            </w:r>
          </w:p>
        </w:tc>
      </w:tr>
    </w:tbl>
    <w:p w:rsidR="00F52787" w:rsidRPr="00F52787" w:rsidRDefault="00F52787" w:rsidP="00F52787">
      <w:pPr>
        <w:autoSpaceDE w:val="0"/>
        <w:spacing w:line="276" w:lineRule="auto"/>
        <w:ind w:firstLine="851"/>
        <w:jc w:val="center"/>
        <w:rPr>
          <w:rFonts w:eastAsia="TimesNewRomanPSMT"/>
        </w:rPr>
      </w:pPr>
    </w:p>
    <w:p w:rsidR="00F52787" w:rsidRPr="001D21E5" w:rsidRDefault="00F52787" w:rsidP="00F52787">
      <w:pPr>
        <w:spacing w:before="100" w:beforeAutospacing="1" w:line="23" w:lineRule="atLeast"/>
        <w:contextualSpacing/>
        <w:jc w:val="both"/>
        <w:rPr>
          <w:color w:val="000000" w:themeColor="text1"/>
        </w:rPr>
      </w:pPr>
    </w:p>
    <w:p w:rsidR="00A940D8" w:rsidRDefault="00A940D8" w:rsidP="00B8570D">
      <w:pPr>
        <w:autoSpaceDE w:val="0"/>
        <w:spacing w:line="276" w:lineRule="auto"/>
        <w:jc w:val="both"/>
        <w:rPr>
          <w:rFonts w:eastAsia="TimesNewRomanPSMT"/>
        </w:rPr>
      </w:pPr>
    </w:p>
    <w:p w:rsidR="00DD65C2" w:rsidRDefault="00DD65C2" w:rsidP="00B8570D">
      <w:pPr>
        <w:autoSpaceDE w:val="0"/>
        <w:spacing w:line="276" w:lineRule="auto"/>
        <w:jc w:val="both"/>
        <w:rPr>
          <w:rFonts w:eastAsia="TimesNewRomanPSMT"/>
        </w:rPr>
      </w:pPr>
    </w:p>
    <w:p w:rsidR="00F52787" w:rsidRDefault="00F52787" w:rsidP="00B8570D">
      <w:pPr>
        <w:autoSpaceDE w:val="0"/>
        <w:spacing w:line="276" w:lineRule="auto"/>
        <w:jc w:val="both"/>
        <w:rPr>
          <w:rFonts w:eastAsia="TimesNewRomanPSMT"/>
        </w:rPr>
      </w:pPr>
    </w:p>
    <w:p w:rsidR="00F52787" w:rsidRDefault="00F52787" w:rsidP="00B8570D">
      <w:pPr>
        <w:autoSpaceDE w:val="0"/>
        <w:spacing w:line="276" w:lineRule="auto"/>
        <w:jc w:val="both"/>
        <w:rPr>
          <w:rFonts w:eastAsia="TimesNewRomanPSMT"/>
        </w:rPr>
      </w:pPr>
    </w:p>
    <w:tbl>
      <w:tblPr>
        <w:tblStyle w:val="ab"/>
        <w:tblpPr w:leftFromText="180" w:rightFromText="180" w:vertAnchor="text" w:horzAnchor="margin" w:tblpX="108" w:tblpY="3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8472"/>
        <w:gridCol w:w="283"/>
      </w:tblGrid>
      <w:tr w:rsidR="00B87F3E" w:rsidTr="00A940D8">
        <w:trPr>
          <w:gridAfter w:val="1"/>
          <w:wAfter w:w="283" w:type="dxa"/>
        </w:trPr>
        <w:tc>
          <w:tcPr>
            <w:tcW w:w="567" w:type="dxa"/>
            <w:shd w:val="clear" w:color="auto" w:fill="auto"/>
          </w:tcPr>
          <w:p w:rsidR="00B87F3E" w:rsidRDefault="00B87F3E" w:rsidP="00361D5F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472" w:type="dxa"/>
            <w:shd w:val="clear" w:color="auto" w:fill="auto"/>
          </w:tcPr>
          <w:p w:rsidR="00B87F3E" w:rsidRDefault="00B87F3E" w:rsidP="00361D5F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A940D8" w:rsidTr="00A940D8">
        <w:trPr>
          <w:gridAfter w:val="1"/>
          <w:wAfter w:w="283" w:type="dxa"/>
        </w:trPr>
        <w:tc>
          <w:tcPr>
            <w:tcW w:w="9039" w:type="dxa"/>
            <w:gridSpan w:val="2"/>
            <w:shd w:val="clear" w:color="auto" w:fill="auto"/>
            <w:hideMark/>
          </w:tcPr>
          <w:p w:rsidR="00A940D8" w:rsidRDefault="00A940D8" w:rsidP="000C29A6">
            <w:pPr>
              <w:autoSpaceDE w:val="0"/>
              <w:jc w:val="both"/>
              <w:rPr>
                <w:rFonts w:eastAsia="TimesNewRomanPSMT"/>
                <w:b/>
              </w:rPr>
            </w:pPr>
            <w:r>
              <w:rPr>
                <w:b/>
              </w:rPr>
              <w:lastRenderedPageBreak/>
              <w:t>1.3</w:t>
            </w:r>
            <w:r>
              <w:rPr>
                <w:rFonts w:eastAsia="TimesNewRomanPSMT"/>
                <w:b/>
              </w:rPr>
              <w:t xml:space="preserve"> </w:t>
            </w:r>
            <w:r>
              <w:rPr>
                <w:b/>
              </w:rPr>
              <w:t xml:space="preserve">Расчётные показатели минимально допустимого уровня обеспеченности объектами местного значения в области культуры и показатели максимально допустимого уровня территориальной доступности таких объектов для </w:t>
            </w:r>
            <w:r w:rsidR="000E40B1">
              <w:rPr>
                <w:b/>
              </w:rPr>
              <w:t>насел</w:t>
            </w:r>
            <w:r w:rsidR="000E40B1">
              <w:rPr>
                <w:b/>
              </w:rPr>
              <w:t>е</w:t>
            </w:r>
            <w:r w:rsidR="000E40B1">
              <w:rPr>
                <w:b/>
              </w:rPr>
              <w:t xml:space="preserve">ния </w:t>
            </w:r>
            <w:r w:rsidR="000E40B1" w:rsidRPr="000E40B1">
              <w:rPr>
                <w:b/>
              </w:rPr>
              <w:t xml:space="preserve">Нийского </w:t>
            </w:r>
            <w:r w:rsidR="000E40B1" w:rsidRPr="00C73A6B">
              <w:rPr>
                <w:b/>
              </w:rPr>
              <w:t>сельского</w:t>
            </w:r>
            <w:r w:rsidR="00C73A6B" w:rsidRPr="00C73A6B">
              <w:rPr>
                <w:b/>
              </w:rPr>
              <w:t xml:space="preserve"> поселения Усть-Кутского муниципального района </w:t>
            </w:r>
            <w:r w:rsidR="00C73A6B" w:rsidRPr="00AE2413">
              <w:rPr>
                <w:b/>
              </w:rPr>
              <w:t>И</w:t>
            </w:r>
            <w:r w:rsidR="00C73A6B" w:rsidRPr="00AE2413">
              <w:rPr>
                <w:b/>
              </w:rPr>
              <w:t>р</w:t>
            </w:r>
            <w:r w:rsidR="00C73A6B" w:rsidRPr="00AE2413">
              <w:rPr>
                <w:b/>
              </w:rPr>
              <w:t>кутской</w:t>
            </w:r>
            <w:r w:rsidR="00AE2413" w:rsidRPr="00AE2413">
              <w:rPr>
                <w:b/>
              </w:rPr>
              <w:t xml:space="preserve"> области</w:t>
            </w:r>
          </w:p>
        </w:tc>
      </w:tr>
      <w:tr w:rsidR="00B87F3E" w:rsidTr="00A940D8">
        <w:trPr>
          <w:trHeight w:val="80"/>
        </w:trPr>
        <w:tc>
          <w:tcPr>
            <w:tcW w:w="567" w:type="dxa"/>
            <w:shd w:val="clear" w:color="auto" w:fill="auto"/>
          </w:tcPr>
          <w:p w:rsidR="00B87F3E" w:rsidRDefault="00B87F3E" w:rsidP="00361D5F">
            <w:pPr>
              <w:autoSpaceDE w:val="0"/>
              <w:jc w:val="both"/>
              <w:rPr>
                <w:b/>
                <w:sz w:val="20"/>
              </w:rPr>
            </w:pPr>
          </w:p>
        </w:tc>
        <w:tc>
          <w:tcPr>
            <w:tcW w:w="8472" w:type="dxa"/>
            <w:shd w:val="clear" w:color="auto" w:fill="auto"/>
          </w:tcPr>
          <w:p w:rsidR="00B87F3E" w:rsidRDefault="00B87F3E" w:rsidP="00361D5F">
            <w:pPr>
              <w:autoSpaceDE w:val="0"/>
              <w:rPr>
                <w:b/>
                <w:sz w:val="20"/>
              </w:rPr>
            </w:pPr>
          </w:p>
        </w:tc>
        <w:tc>
          <w:tcPr>
            <w:tcW w:w="283" w:type="dxa"/>
            <w:shd w:val="clear" w:color="auto" w:fill="auto"/>
          </w:tcPr>
          <w:p w:rsidR="00B87F3E" w:rsidRDefault="00B87F3E" w:rsidP="00361D5F">
            <w:pPr>
              <w:autoSpaceDE w:val="0"/>
              <w:rPr>
                <w:b/>
                <w:sz w:val="22"/>
              </w:rPr>
            </w:pPr>
          </w:p>
        </w:tc>
      </w:tr>
    </w:tbl>
    <w:p w:rsidR="00B8570D" w:rsidRDefault="00B8570D" w:rsidP="00B8570D">
      <w:pPr>
        <w:autoSpaceDE w:val="0"/>
        <w:spacing w:line="276" w:lineRule="auto"/>
        <w:ind w:firstLine="851"/>
        <w:jc w:val="both"/>
        <w:rPr>
          <w:rFonts w:eastAsia="TimesNewRomanPSMT"/>
        </w:rPr>
      </w:pPr>
      <w:r>
        <w:rPr>
          <w:rFonts w:eastAsia="TimesNewRomanPSMT"/>
        </w:rPr>
        <w:t>Расчетные показатели для объектов местного</w:t>
      </w:r>
      <w:r w:rsidR="00443D5E">
        <w:rPr>
          <w:rFonts w:eastAsia="TimesNewRomanPSMT"/>
        </w:rPr>
        <w:t xml:space="preserve"> значения в области культуры </w:t>
      </w:r>
      <w:r>
        <w:rPr>
          <w:rFonts w:eastAsia="TimesNewRomanPSMT"/>
        </w:rPr>
        <w:t xml:space="preserve"> уст</w:t>
      </w:r>
      <w:r>
        <w:rPr>
          <w:rFonts w:eastAsia="TimesNewRomanPSMT"/>
        </w:rPr>
        <w:t>а</w:t>
      </w:r>
      <w:r>
        <w:rPr>
          <w:rFonts w:eastAsia="TimesNewRomanPSMT"/>
        </w:rPr>
        <w:t>новлены в соответствии с по</w:t>
      </w:r>
      <w:r w:rsidR="00361D5F">
        <w:rPr>
          <w:rFonts w:eastAsia="TimesNewRomanPSMT"/>
        </w:rPr>
        <w:t>лномочиями сельского поселения</w:t>
      </w:r>
      <w:r>
        <w:rPr>
          <w:rFonts w:eastAsia="TimesNewRomanPSMT"/>
        </w:rPr>
        <w:t xml:space="preserve"> в указанной сфере в соо</w:t>
      </w:r>
      <w:r>
        <w:rPr>
          <w:rFonts w:eastAsia="TimesNewRomanPSMT"/>
        </w:rPr>
        <w:t>т</w:t>
      </w:r>
      <w:r>
        <w:rPr>
          <w:rFonts w:eastAsia="TimesNewRomanPSMT"/>
        </w:rPr>
        <w:t>ветствии с условиями текущей обеспеченности</w:t>
      </w:r>
      <w:r w:rsidR="002F2513">
        <w:rPr>
          <w:rFonts w:eastAsia="TimesNewRomanPSMT"/>
        </w:rPr>
        <w:t xml:space="preserve"> населения муниципального образования</w:t>
      </w:r>
      <w:r>
        <w:rPr>
          <w:rFonts w:eastAsia="TimesNewRomanPSMT"/>
        </w:rPr>
        <w:t>, с учетом Методических рекомендаций  субъектам Российской Федерации и органам мес</w:t>
      </w:r>
      <w:r>
        <w:rPr>
          <w:rFonts w:eastAsia="TimesNewRomanPSMT"/>
        </w:rPr>
        <w:t>т</w:t>
      </w:r>
      <w:r>
        <w:rPr>
          <w:rFonts w:eastAsia="TimesNewRomanPSMT"/>
        </w:rPr>
        <w:t>ного самоуправления по развитию сети организаций культуры и обеспеченности насел</w:t>
      </w:r>
      <w:r>
        <w:rPr>
          <w:rFonts w:eastAsia="TimesNewRomanPSMT"/>
        </w:rPr>
        <w:t>е</w:t>
      </w:r>
      <w:r>
        <w:rPr>
          <w:rFonts w:eastAsia="TimesNewRomanPSMT"/>
        </w:rPr>
        <w:t>ния услугами организаций культуры, утвержденных распоряжением Министерства кул</w:t>
      </w:r>
      <w:r>
        <w:rPr>
          <w:rFonts w:eastAsia="TimesNewRomanPSMT"/>
        </w:rPr>
        <w:t>ь</w:t>
      </w:r>
      <w:r>
        <w:rPr>
          <w:rFonts w:eastAsia="TimesNewRomanPSMT"/>
        </w:rPr>
        <w:t>туры Российской Федерации от 2.08.2017 г. № Р-965.</w:t>
      </w:r>
    </w:p>
    <w:p w:rsidR="00B8570D" w:rsidRPr="00145AF4" w:rsidRDefault="00B8570D" w:rsidP="00B8570D">
      <w:pPr>
        <w:autoSpaceDE w:val="0"/>
        <w:spacing w:line="276" w:lineRule="auto"/>
        <w:ind w:firstLine="851"/>
        <w:jc w:val="both"/>
        <w:rPr>
          <w:rFonts w:eastAsia="TimesNewRomanPSMT"/>
        </w:rPr>
      </w:pPr>
      <w:r>
        <w:rPr>
          <w:rFonts w:eastAsia="TimesNewRomanPSMT"/>
        </w:rPr>
        <w:t>Расчетные показатели минимально допустимого уровня обеспеченности объект</w:t>
      </w:r>
      <w:r>
        <w:rPr>
          <w:rFonts w:eastAsia="TimesNewRomanPSMT"/>
        </w:rPr>
        <w:t>а</w:t>
      </w:r>
      <w:r>
        <w:rPr>
          <w:rFonts w:eastAsia="TimesNewRomanPSMT"/>
        </w:rPr>
        <w:t>ми местного значения в указанной области и показатели максимально допустимого уровня территориальной доступности таких объектов представлены в таблице 1.</w:t>
      </w:r>
      <w:r w:rsidR="007E42DE">
        <w:rPr>
          <w:rFonts w:eastAsia="TimesNewRomanPSMT"/>
        </w:rPr>
        <w:t>3</w:t>
      </w:r>
      <w:r>
        <w:rPr>
          <w:rFonts w:eastAsia="TimesNewRomanPSMT"/>
        </w:rPr>
        <w:t>.1.</w:t>
      </w:r>
    </w:p>
    <w:p w:rsidR="00361D5F" w:rsidRDefault="00361D5F">
      <w:pPr>
        <w:rPr>
          <w:sz w:val="22"/>
          <w:szCs w:val="22"/>
        </w:rPr>
      </w:pPr>
    </w:p>
    <w:p w:rsidR="00B8570D" w:rsidRDefault="00B8570D" w:rsidP="00B8570D">
      <w:pPr>
        <w:autoSpaceDE w:val="0"/>
        <w:spacing w:line="276" w:lineRule="auto"/>
        <w:ind w:firstLine="851"/>
        <w:jc w:val="right"/>
        <w:rPr>
          <w:rFonts w:eastAsia="TimesNewRomanPSMT"/>
        </w:rPr>
      </w:pPr>
      <w:r>
        <w:rPr>
          <w:rFonts w:eastAsia="TimesNewRomanPSMT"/>
        </w:rPr>
        <w:t>Таблица 1.</w:t>
      </w:r>
      <w:r w:rsidR="007E42DE">
        <w:rPr>
          <w:rFonts w:eastAsia="TimesNewRomanPSMT"/>
        </w:rPr>
        <w:t>3</w:t>
      </w:r>
      <w:r w:rsidRPr="007805DE">
        <w:rPr>
          <w:rFonts w:eastAsia="TimesNewRomanPSMT"/>
        </w:rPr>
        <w:t>.</w:t>
      </w:r>
      <w:r>
        <w:rPr>
          <w:rFonts w:eastAsia="TimesNewRomanPSMT"/>
        </w:rPr>
        <w:t>1.</w:t>
      </w:r>
      <w:r>
        <w:rPr>
          <w:szCs w:val="22"/>
        </w:rPr>
        <w:t xml:space="preserve"> </w:t>
      </w:r>
      <w:r w:rsidR="007805DE">
        <w:rPr>
          <w:szCs w:val="22"/>
        </w:rPr>
        <w:t>Расчетные показатели объектов, относящихс</w:t>
      </w:r>
      <w:r w:rsidR="00443D5E">
        <w:rPr>
          <w:szCs w:val="22"/>
        </w:rPr>
        <w:t xml:space="preserve">я к области культуры 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268"/>
        <w:gridCol w:w="2410"/>
        <w:gridCol w:w="1276"/>
        <w:gridCol w:w="1559"/>
        <w:gridCol w:w="1277"/>
      </w:tblGrid>
      <w:tr w:rsidR="00B8570D" w:rsidRPr="00EB5097" w:rsidTr="000D4A74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 xml:space="preserve">Наименование </w:t>
            </w:r>
          </w:p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объекта</w:t>
            </w:r>
          </w:p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  <w:hideMark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Минимально допустимый ур</w:t>
            </w:r>
            <w:r w:rsidRPr="00EB5097">
              <w:rPr>
                <w:b/>
                <w:sz w:val="22"/>
                <w:szCs w:val="22"/>
                <w:lang w:eastAsia="en-US"/>
              </w:rPr>
              <w:t>о</w:t>
            </w:r>
            <w:r w:rsidRPr="00EB5097">
              <w:rPr>
                <w:b/>
                <w:sz w:val="22"/>
                <w:szCs w:val="22"/>
                <w:lang w:eastAsia="en-US"/>
              </w:rPr>
              <w:t xml:space="preserve">вень </w:t>
            </w:r>
          </w:p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обеспеченности</w:t>
            </w:r>
          </w:p>
        </w:tc>
        <w:tc>
          <w:tcPr>
            <w:tcW w:w="2836" w:type="dxa"/>
            <w:gridSpan w:val="2"/>
            <w:shd w:val="clear" w:color="auto" w:fill="FFFFFF" w:themeFill="background1"/>
            <w:vAlign w:val="center"/>
            <w:hideMark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Максимально допуст</w:t>
            </w:r>
            <w:r w:rsidRPr="00EB5097">
              <w:rPr>
                <w:b/>
                <w:sz w:val="22"/>
                <w:szCs w:val="22"/>
                <w:lang w:eastAsia="en-US"/>
              </w:rPr>
              <w:t>и</w:t>
            </w:r>
            <w:r w:rsidRPr="00EB5097">
              <w:rPr>
                <w:b/>
                <w:sz w:val="22"/>
                <w:szCs w:val="22"/>
                <w:lang w:eastAsia="en-US"/>
              </w:rPr>
              <w:t>мый уровень территор</w:t>
            </w:r>
            <w:r w:rsidRPr="00EB5097">
              <w:rPr>
                <w:b/>
                <w:sz w:val="22"/>
                <w:szCs w:val="22"/>
                <w:lang w:eastAsia="en-US"/>
              </w:rPr>
              <w:t>и</w:t>
            </w:r>
            <w:r w:rsidRPr="00EB5097">
              <w:rPr>
                <w:b/>
                <w:sz w:val="22"/>
                <w:szCs w:val="22"/>
                <w:lang w:eastAsia="en-US"/>
              </w:rPr>
              <w:t>альной доступности</w:t>
            </w:r>
          </w:p>
        </w:tc>
      </w:tr>
      <w:tr w:rsidR="00B8570D" w:rsidRPr="00EB5097" w:rsidTr="000D4A74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B8570D" w:rsidRPr="00EB5097" w:rsidRDefault="00B8570D" w:rsidP="000D4A74">
            <w:pPr>
              <w:rPr>
                <w:b/>
                <w:lang w:eastAsia="en-US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B8570D" w:rsidRPr="00EB5097" w:rsidRDefault="00B8570D" w:rsidP="000D4A74">
            <w:pPr>
              <w:rPr>
                <w:b/>
                <w:lang w:eastAsia="en-US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  <w:hideMark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7" w:type="dxa"/>
            <w:shd w:val="clear" w:color="auto" w:fill="FFFFFF" w:themeFill="background1"/>
            <w:vAlign w:val="center"/>
            <w:hideMark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B8570D" w:rsidRPr="00EB5097" w:rsidTr="000D4A74">
        <w:trPr>
          <w:trHeight w:val="345"/>
        </w:trPr>
        <w:tc>
          <w:tcPr>
            <w:tcW w:w="567" w:type="dxa"/>
          </w:tcPr>
          <w:p w:rsidR="00B8570D" w:rsidRPr="001D21E5" w:rsidRDefault="001D21E5" w:rsidP="000D4A74">
            <w:pPr>
              <w:spacing w:line="276" w:lineRule="auto"/>
              <w:jc w:val="center"/>
              <w:rPr>
                <w:lang w:eastAsia="en-US"/>
              </w:rPr>
            </w:pPr>
            <w:r w:rsidRPr="001D21E5">
              <w:rPr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268" w:type="dxa"/>
          </w:tcPr>
          <w:p w:rsidR="00B8570D" w:rsidRPr="00EB5097" w:rsidRDefault="00B8570D" w:rsidP="000D4A74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EB5097">
              <w:rPr>
                <w:sz w:val="22"/>
                <w:szCs w:val="22"/>
                <w:lang w:eastAsia="en-US"/>
              </w:rPr>
              <w:t>Общедоступная би</w:t>
            </w:r>
            <w:r w:rsidRPr="00EB5097">
              <w:rPr>
                <w:sz w:val="22"/>
                <w:szCs w:val="22"/>
                <w:lang w:eastAsia="en-US"/>
              </w:rPr>
              <w:t>б</w:t>
            </w:r>
            <w:r w:rsidRPr="00EB5097">
              <w:rPr>
                <w:sz w:val="22"/>
                <w:szCs w:val="22"/>
                <w:lang w:eastAsia="en-US"/>
              </w:rPr>
              <w:t>лиотека с детским отделением</w:t>
            </w:r>
          </w:p>
        </w:tc>
        <w:tc>
          <w:tcPr>
            <w:tcW w:w="2410" w:type="dxa"/>
          </w:tcPr>
          <w:p w:rsidR="00B8570D" w:rsidRPr="00EB5097" w:rsidRDefault="00B8570D" w:rsidP="00B8570D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EB5097">
              <w:rPr>
                <w:sz w:val="22"/>
                <w:szCs w:val="22"/>
                <w:lang w:eastAsia="en-US"/>
              </w:rPr>
              <w:t xml:space="preserve">объект </w:t>
            </w:r>
          </w:p>
        </w:tc>
        <w:tc>
          <w:tcPr>
            <w:tcW w:w="1276" w:type="dxa"/>
            <w:vAlign w:val="center"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lang w:val="en-US" w:eastAsia="en-US"/>
              </w:rPr>
            </w:pPr>
            <w:r w:rsidRPr="00EB509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B8570D" w:rsidRPr="00EB5097" w:rsidRDefault="00B8570D" w:rsidP="000D4A74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EB5097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B8570D" w:rsidRPr="00164635" w:rsidRDefault="00B8570D" w:rsidP="000D4A74">
            <w:pPr>
              <w:spacing w:line="276" w:lineRule="auto"/>
              <w:jc w:val="center"/>
              <w:rPr>
                <w:lang w:eastAsia="en-US"/>
              </w:rPr>
            </w:pPr>
            <w:r w:rsidRPr="00164635">
              <w:rPr>
                <w:sz w:val="22"/>
                <w:szCs w:val="22"/>
                <w:lang w:eastAsia="en-US"/>
              </w:rPr>
              <w:t>30</w:t>
            </w:r>
          </w:p>
        </w:tc>
      </w:tr>
      <w:tr w:rsidR="00B8570D" w:rsidRPr="00EB5097" w:rsidTr="000D4A74">
        <w:trPr>
          <w:trHeight w:val="345"/>
        </w:trPr>
        <w:tc>
          <w:tcPr>
            <w:tcW w:w="567" w:type="dxa"/>
          </w:tcPr>
          <w:p w:rsidR="00B8570D" w:rsidRPr="001D21E5" w:rsidRDefault="006726DE" w:rsidP="001D21E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68" w:type="dxa"/>
          </w:tcPr>
          <w:p w:rsidR="00B8570D" w:rsidRPr="00EB5097" w:rsidRDefault="00B8570D" w:rsidP="000D4A74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EB5097">
              <w:rPr>
                <w:sz w:val="22"/>
                <w:szCs w:val="22"/>
                <w:lang w:eastAsia="en-US"/>
              </w:rPr>
              <w:t>Точка доступа к по</w:t>
            </w:r>
            <w:r w:rsidRPr="00EB5097">
              <w:rPr>
                <w:sz w:val="22"/>
                <w:szCs w:val="22"/>
                <w:lang w:eastAsia="en-US"/>
              </w:rPr>
              <w:t>л</w:t>
            </w:r>
            <w:r w:rsidRPr="00EB5097">
              <w:rPr>
                <w:sz w:val="22"/>
                <w:szCs w:val="22"/>
                <w:lang w:eastAsia="en-US"/>
              </w:rPr>
              <w:t>нотекстовым инфо</w:t>
            </w:r>
            <w:r w:rsidRPr="00EB5097">
              <w:rPr>
                <w:sz w:val="22"/>
                <w:szCs w:val="22"/>
                <w:lang w:eastAsia="en-US"/>
              </w:rPr>
              <w:t>р</w:t>
            </w:r>
            <w:r w:rsidRPr="00EB5097">
              <w:rPr>
                <w:sz w:val="22"/>
                <w:szCs w:val="22"/>
                <w:lang w:eastAsia="en-US"/>
              </w:rPr>
              <w:t xml:space="preserve">мационным ресурсам </w:t>
            </w:r>
          </w:p>
        </w:tc>
        <w:tc>
          <w:tcPr>
            <w:tcW w:w="2410" w:type="dxa"/>
          </w:tcPr>
          <w:p w:rsidR="00B8570D" w:rsidRPr="00EB5097" w:rsidRDefault="00DE058E" w:rsidP="000D4A74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DE058E">
              <w:rPr>
                <w:sz w:val="22"/>
                <w:szCs w:val="22"/>
                <w:lang w:eastAsia="en-US"/>
              </w:rPr>
              <w:t>объект</w:t>
            </w:r>
          </w:p>
        </w:tc>
        <w:tc>
          <w:tcPr>
            <w:tcW w:w="1276" w:type="dxa"/>
            <w:vAlign w:val="center"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lang w:eastAsia="en-US"/>
              </w:rPr>
            </w:pPr>
            <w:r w:rsidRPr="00EB509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B8570D" w:rsidRPr="00EB5097" w:rsidRDefault="00B8570D" w:rsidP="000D4A74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EB5097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B8570D" w:rsidRPr="00164635" w:rsidRDefault="00B8570D" w:rsidP="000D4A74">
            <w:pPr>
              <w:spacing w:line="276" w:lineRule="auto"/>
              <w:jc w:val="center"/>
              <w:rPr>
                <w:lang w:eastAsia="en-US"/>
              </w:rPr>
            </w:pPr>
            <w:r w:rsidRPr="00164635">
              <w:rPr>
                <w:sz w:val="22"/>
                <w:szCs w:val="22"/>
                <w:lang w:eastAsia="en-US"/>
              </w:rPr>
              <w:t>30</w:t>
            </w:r>
          </w:p>
        </w:tc>
      </w:tr>
      <w:tr w:rsidR="00B8570D" w:rsidRPr="00EB5097" w:rsidTr="000D4A74">
        <w:trPr>
          <w:trHeight w:val="345"/>
        </w:trPr>
        <w:tc>
          <w:tcPr>
            <w:tcW w:w="567" w:type="dxa"/>
          </w:tcPr>
          <w:p w:rsidR="00B8570D" w:rsidRPr="004D75A0" w:rsidRDefault="004D75A0" w:rsidP="001D21E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268" w:type="dxa"/>
          </w:tcPr>
          <w:p w:rsidR="00B8570D" w:rsidRPr="00EB5097" w:rsidRDefault="00B8570D" w:rsidP="00D935DF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EB5097">
              <w:rPr>
                <w:sz w:val="22"/>
                <w:szCs w:val="22"/>
                <w:lang w:eastAsia="en-US"/>
              </w:rPr>
              <w:t>Дом культуры</w:t>
            </w:r>
            <w:r w:rsidR="00D935DF">
              <w:rPr>
                <w:sz w:val="22"/>
                <w:szCs w:val="22"/>
                <w:lang w:eastAsia="en-US"/>
              </w:rPr>
              <w:t xml:space="preserve"> (Клуб)</w:t>
            </w:r>
          </w:p>
        </w:tc>
        <w:tc>
          <w:tcPr>
            <w:tcW w:w="2410" w:type="dxa"/>
          </w:tcPr>
          <w:p w:rsidR="00B8570D" w:rsidRPr="00EB5097" w:rsidRDefault="00DE058E" w:rsidP="000D4A74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DE058E">
              <w:rPr>
                <w:sz w:val="22"/>
                <w:szCs w:val="22"/>
                <w:lang w:eastAsia="en-US"/>
              </w:rPr>
              <w:t>объект</w:t>
            </w:r>
          </w:p>
        </w:tc>
        <w:tc>
          <w:tcPr>
            <w:tcW w:w="1276" w:type="dxa"/>
            <w:vAlign w:val="center"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lang w:eastAsia="en-US"/>
              </w:rPr>
            </w:pPr>
            <w:r w:rsidRPr="00EB509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B8570D" w:rsidRPr="00EB5097" w:rsidRDefault="00B8570D" w:rsidP="000D4A74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EB5097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lang w:eastAsia="en-US"/>
              </w:rPr>
            </w:pPr>
            <w:r w:rsidRPr="00EB5097">
              <w:rPr>
                <w:sz w:val="22"/>
                <w:szCs w:val="22"/>
                <w:lang w:eastAsia="en-US"/>
              </w:rPr>
              <w:t>30</w:t>
            </w:r>
          </w:p>
        </w:tc>
      </w:tr>
    </w:tbl>
    <w:p w:rsidR="001575C0" w:rsidRDefault="001575C0" w:rsidP="0076109F">
      <w:pPr>
        <w:jc w:val="both"/>
      </w:pPr>
    </w:p>
    <w:p w:rsidR="00DD65C2" w:rsidRPr="00B05154" w:rsidRDefault="00DD65C2" w:rsidP="0076109F">
      <w:pPr>
        <w:jc w:val="both"/>
      </w:pPr>
    </w:p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"/>
        <w:gridCol w:w="8556"/>
        <w:gridCol w:w="284"/>
      </w:tblGrid>
      <w:tr w:rsidR="002F2513" w:rsidTr="00453C68">
        <w:tc>
          <w:tcPr>
            <w:tcW w:w="516" w:type="dxa"/>
            <w:shd w:val="clear" w:color="auto" w:fill="auto"/>
          </w:tcPr>
          <w:p w:rsidR="002F2513" w:rsidRPr="00FC0695" w:rsidRDefault="002F2513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840" w:type="dxa"/>
            <w:gridSpan w:val="2"/>
            <w:shd w:val="clear" w:color="auto" w:fill="auto"/>
          </w:tcPr>
          <w:p w:rsidR="002F2513" w:rsidRPr="00FC0695" w:rsidRDefault="002F2513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453C68" w:rsidTr="00453C68">
        <w:tc>
          <w:tcPr>
            <w:tcW w:w="9356" w:type="dxa"/>
            <w:gridSpan w:val="3"/>
            <w:shd w:val="clear" w:color="auto" w:fill="auto"/>
          </w:tcPr>
          <w:p w:rsidR="00453C68" w:rsidRDefault="00453C68" w:rsidP="000C29A6">
            <w:pPr>
              <w:autoSpaceDE w:val="0"/>
              <w:jc w:val="both"/>
              <w:rPr>
                <w:rFonts w:eastAsia="TimesNewRomanPSMT"/>
                <w:b/>
              </w:rPr>
            </w:pPr>
            <w:r>
              <w:rPr>
                <w:b/>
              </w:rPr>
              <w:t>1.</w:t>
            </w:r>
            <w:r w:rsidR="000349CE">
              <w:rPr>
                <w:b/>
              </w:rPr>
              <w:t>4</w:t>
            </w:r>
            <w:r>
              <w:rPr>
                <w:rFonts w:eastAsia="TimesNewRomanPSMT"/>
                <w:b/>
              </w:rPr>
              <w:t xml:space="preserve"> </w:t>
            </w:r>
            <w:r w:rsidRPr="000B6AED">
              <w:rPr>
                <w:b/>
              </w:rPr>
              <w:t>Расчётные показатели минимально допустимого уровня обеспеченности объе</w:t>
            </w:r>
            <w:r w:rsidRPr="000B6AED">
              <w:rPr>
                <w:b/>
              </w:rPr>
              <w:t>к</w:t>
            </w:r>
            <w:r w:rsidRPr="000B6AED">
              <w:rPr>
                <w:b/>
              </w:rPr>
              <w:t>тами местного значения в области физической культуры и массового спорта и п</w:t>
            </w:r>
            <w:r w:rsidRPr="000B6AED">
              <w:rPr>
                <w:b/>
              </w:rPr>
              <w:t>о</w:t>
            </w:r>
            <w:r w:rsidRPr="000B6AED">
              <w:rPr>
                <w:b/>
              </w:rPr>
              <w:t xml:space="preserve">казатели максимально допустимого уровня территориальной доступности таких объектов для </w:t>
            </w:r>
            <w:r w:rsidR="00AE2413" w:rsidRPr="000B6AED">
              <w:rPr>
                <w:b/>
              </w:rPr>
              <w:t xml:space="preserve">населения </w:t>
            </w:r>
            <w:r w:rsidR="000E40B1" w:rsidRPr="000E40B1">
              <w:rPr>
                <w:b/>
                <w:spacing w:val="-6"/>
                <w:lang w:eastAsia="en-US"/>
              </w:rPr>
              <w:t>Нийского</w:t>
            </w:r>
            <w:r w:rsidR="002B6169" w:rsidRPr="002B6169">
              <w:rPr>
                <w:b/>
                <w:spacing w:val="-6"/>
                <w:lang w:eastAsia="en-US"/>
              </w:rPr>
              <w:t xml:space="preserve"> сельского поселения Усть-Кутского муниципал</w:t>
            </w:r>
            <w:r w:rsidR="002B6169" w:rsidRPr="002B6169">
              <w:rPr>
                <w:b/>
                <w:spacing w:val="-6"/>
                <w:lang w:eastAsia="en-US"/>
              </w:rPr>
              <w:t>ь</w:t>
            </w:r>
            <w:r w:rsidR="002B6169" w:rsidRPr="002B6169">
              <w:rPr>
                <w:b/>
                <w:spacing w:val="-6"/>
                <w:lang w:eastAsia="en-US"/>
              </w:rPr>
              <w:t>ного района</w:t>
            </w:r>
            <w:r w:rsidR="00AE2413" w:rsidRPr="00AE2413">
              <w:rPr>
                <w:b/>
              </w:rPr>
              <w:t xml:space="preserve"> Иркутской области</w:t>
            </w:r>
          </w:p>
        </w:tc>
      </w:tr>
      <w:tr w:rsidR="002F2513" w:rsidRPr="00FC0695" w:rsidTr="00453C68">
        <w:trPr>
          <w:trHeight w:val="80"/>
        </w:trPr>
        <w:tc>
          <w:tcPr>
            <w:tcW w:w="516" w:type="dxa"/>
            <w:shd w:val="clear" w:color="auto" w:fill="auto"/>
          </w:tcPr>
          <w:p w:rsidR="002F2513" w:rsidRPr="00FC0695" w:rsidRDefault="002F2513" w:rsidP="000D4A74">
            <w:pPr>
              <w:autoSpaceDE w:val="0"/>
              <w:jc w:val="both"/>
              <w:rPr>
                <w:b/>
                <w:sz w:val="20"/>
              </w:rPr>
            </w:pPr>
          </w:p>
        </w:tc>
        <w:tc>
          <w:tcPr>
            <w:tcW w:w="8556" w:type="dxa"/>
            <w:shd w:val="clear" w:color="auto" w:fill="auto"/>
          </w:tcPr>
          <w:p w:rsidR="002F2513" w:rsidRPr="00FC0695" w:rsidRDefault="002F2513" w:rsidP="000D4A74">
            <w:pPr>
              <w:autoSpaceDE w:val="0"/>
              <w:rPr>
                <w:b/>
                <w:sz w:val="20"/>
              </w:rPr>
            </w:pPr>
          </w:p>
        </w:tc>
        <w:tc>
          <w:tcPr>
            <w:tcW w:w="284" w:type="dxa"/>
            <w:shd w:val="clear" w:color="auto" w:fill="auto"/>
          </w:tcPr>
          <w:p w:rsidR="002F2513" w:rsidRPr="009238B5" w:rsidRDefault="002F2513" w:rsidP="000D4A74">
            <w:pPr>
              <w:autoSpaceDE w:val="0"/>
              <w:rPr>
                <w:b/>
                <w:sz w:val="22"/>
              </w:rPr>
            </w:pPr>
          </w:p>
        </w:tc>
      </w:tr>
    </w:tbl>
    <w:p w:rsidR="002F2513" w:rsidRDefault="002F2513" w:rsidP="00833015">
      <w:pPr>
        <w:autoSpaceDE w:val="0"/>
        <w:spacing w:line="276" w:lineRule="auto"/>
        <w:ind w:firstLine="851"/>
        <w:jc w:val="both"/>
        <w:rPr>
          <w:rFonts w:eastAsia="TimesNewRomanPSMT"/>
        </w:rPr>
      </w:pPr>
      <w:r w:rsidRPr="008D7470">
        <w:rPr>
          <w:rFonts w:eastAsia="TimesNewRomanPSMT"/>
        </w:rPr>
        <w:t xml:space="preserve">Расчетные показатели для объектов местного значения в области </w:t>
      </w:r>
      <w:r>
        <w:rPr>
          <w:rFonts w:eastAsia="TimesNewRomanPSMT"/>
        </w:rPr>
        <w:t xml:space="preserve">физической культуры и спорта </w:t>
      </w:r>
      <w:r w:rsidRPr="008D7470">
        <w:rPr>
          <w:rFonts w:eastAsia="TimesNewRomanPSMT"/>
        </w:rPr>
        <w:t xml:space="preserve">установлены в соответствии с </w:t>
      </w:r>
      <w:r>
        <w:rPr>
          <w:rFonts w:eastAsia="TimesNewRomanPSMT"/>
        </w:rPr>
        <w:t xml:space="preserve">условиями текущей обеспеченности населения </w:t>
      </w:r>
      <w:r w:rsidR="00361D5F">
        <w:rPr>
          <w:rFonts w:eastAsia="TimesNewRomanPSMT"/>
        </w:rPr>
        <w:t>сельского поселения</w:t>
      </w:r>
      <w:r>
        <w:rPr>
          <w:rFonts w:eastAsia="TimesNewRomanPSMT"/>
        </w:rPr>
        <w:t>, а также с учетом Методических рекомендаций по разв</w:t>
      </w:r>
      <w:r>
        <w:rPr>
          <w:rFonts w:eastAsia="TimesNewRomanPSMT"/>
        </w:rPr>
        <w:t>и</w:t>
      </w:r>
      <w:r>
        <w:rPr>
          <w:rFonts w:eastAsia="TimesNewRomanPSMT"/>
        </w:rPr>
        <w:t xml:space="preserve">тию сети организаций сферы физической культуры и спорта и обеспеченности населения услугами таких организаций, утвержденных </w:t>
      </w:r>
      <w:r w:rsidR="00AE2413">
        <w:rPr>
          <w:rFonts w:eastAsia="TimesNewRomanPSMT"/>
        </w:rPr>
        <w:t>Приказом Министерства</w:t>
      </w:r>
      <w:r>
        <w:rPr>
          <w:rFonts w:eastAsia="TimesNewRomanPSMT"/>
        </w:rPr>
        <w:t xml:space="preserve"> спорта Российской Федерации от </w:t>
      </w:r>
      <w:r w:rsidR="00D935DF">
        <w:rPr>
          <w:rFonts w:eastAsia="TimesNewRomanPSMT"/>
        </w:rPr>
        <w:t>17</w:t>
      </w:r>
      <w:r>
        <w:rPr>
          <w:rFonts w:eastAsia="TimesNewRomanPSMT"/>
        </w:rPr>
        <w:t>.0</w:t>
      </w:r>
      <w:r w:rsidR="00D935DF">
        <w:rPr>
          <w:rFonts w:eastAsia="TimesNewRomanPSMT"/>
        </w:rPr>
        <w:t>8</w:t>
      </w:r>
      <w:r>
        <w:rPr>
          <w:rFonts w:eastAsia="TimesNewRomanPSMT"/>
        </w:rPr>
        <w:t>.201</w:t>
      </w:r>
      <w:r w:rsidR="00D935DF">
        <w:rPr>
          <w:rFonts w:eastAsia="TimesNewRomanPSMT"/>
        </w:rPr>
        <w:t>8</w:t>
      </w:r>
      <w:r>
        <w:rPr>
          <w:rFonts w:eastAsia="TimesNewRomanPSMT"/>
        </w:rPr>
        <w:t xml:space="preserve"> г. № </w:t>
      </w:r>
      <w:r w:rsidR="00D935DF">
        <w:rPr>
          <w:rFonts w:eastAsia="TimesNewRomanPSMT"/>
        </w:rPr>
        <w:t>729</w:t>
      </w:r>
      <w:r w:rsidRPr="008D7470">
        <w:rPr>
          <w:rFonts w:eastAsia="TimesNewRomanPSMT"/>
        </w:rPr>
        <w:t>. Расчетные показа</w:t>
      </w:r>
      <w:r>
        <w:rPr>
          <w:rFonts w:eastAsia="TimesNewRomanPSMT"/>
        </w:rPr>
        <w:t>те</w:t>
      </w:r>
      <w:r w:rsidRPr="008D7470">
        <w:rPr>
          <w:rFonts w:eastAsia="TimesNewRomanPSMT"/>
        </w:rPr>
        <w:t>ли минимально допустимого уро</w:t>
      </w:r>
      <w:r w:rsidRPr="008D7470">
        <w:rPr>
          <w:rFonts w:eastAsia="TimesNewRomanPSMT"/>
        </w:rPr>
        <w:t>в</w:t>
      </w:r>
      <w:r w:rsidRPr="008D7470">
        <w:rPr>
          <w:rFonts w:eastAsia="TimesNewRomanPSMT"/>
        </w:rPr>
        <w:t>ня обеспеченности о</w:t>
      </w:r>
      <w:r>
        <w:rPr>
          <w:rFonts w:eastAsia="TimesNewRomanPSMT"/>
        </w:rPr>
        <w:t>бъектами местного значения и по</w:t>
      </w:r>
      <w:r w:rsidRPr="008D7470">
        <w:rPr>
          <w:rFonts w:eastAsia="TimesNewRomanPSMT"/>
        </w:rPr>
        <w:t>казатели максимально допустимого уровня территор</w:t>
      </w:r>
      <w:r>
        <w:rPr>
          <w:rFonts w:eastAsia="TimesNewRomanPSMT"/>
        </w:rPr>
        <w:t>иальной доступности таких объек</w:t>
      </w:r>
      <w:r w:rsidR="00AB6507">
        <w:rPr>
          <w:rFonts w:eastAsia="TimesNewRomanPSMT"/>
        </w:rPr>
        <w:t>тов, представлены в таблице</w:t>
      </w:r>
      <w:r w:rsidRPr="008D7470">
        <w:rPr>
          <w:rFonts w:eastAsia="TimesNewRomanPSMT"/>
        </w:rPr>
        <w:t xml:space="preserve"> </w:t>
      </w:r>
      <w:r>
        <w:rPr>
          <w:rFonts w:eastAsia="TimesNewRomanPSMT"/>
        </w:rPr>
        <w:t>1.</w:t>
      </w:r>
      <w:r w:rsidR="000349CE">
        <w:rPr>
          <w:rFonts w:eastAsia="TimesNewRomanPSMT"/>
        </w:rPr>
        <w:t>4</w:t>
      </w:r>
      <w:r w:rsidR="000D4A74">
        <w:rPr>
          <w:rFonts w:eastAsia="TimesNewRomanPSMT"/>
        </w:rPr>
        <w:t>.1.</w:t>
      </w:r>
    </w:p>
    <w:p w:rsidR="00833015" w:rsidRDefault="00833015" w:rsidP="002F2513">
      <w:pPr>
        <w:autoSpaceDE w:val="0"/>
        <w:spacing w:line="276" w:lineRule="auto"/>
        <w:ind w:firstLine="851"/>
        <w:jc w:val="both"/>
        <w:rPr>
          <w:rFonts w:eastAsia="TimesNewRomanPSMT"/>
        </w:rPr>
      </w:pPr>
    </w:p>
    <w:p w:rsidR="002F2513" w:rsidRDefault="002F2513" w:rsidP="002F2513">
      <w:pPr>
        <w:ind w:right="-142"/>
        <w:contextualSpacing/>
        <w:jc w:val="right"/>
        <w:rPr>
          <w:rFonts w:eastAsia="TimesNewRomanPSMT"/>
        </w:rPr>
      </w:pPr>
      <w:r>
        <w:rPr>
          <w:color w:val="000000"/>
          <w:szCs w:val="22"/>
        </w:rPr>
        <w:t>Таблица 1.</w:t>
      </w:r>
      <w:r w:rsidR="005F0B12">
        <w:rPr>
          <w:color w:val="000000"/>
          <w:szCs w:val="22"/>
        </w:rPr>
        <w:t>4</w:t>
      </w:r>
      <w:r>
        <w:rPr>
          <w:color w:val="000000"/>
          <w:szCs w:val="22"/>
        </w:rPr>
        <w:t>.</w:t>
      </w:r>
      <w:r w:rsidRPr="00D63F16">
        <w:rPr>
          <w:color w:val="000000"/>
          <w:szCs w:val="22"/>
        </w:rPr>
        <w:t>1.</w:t>
      </w:r>
      <w:r w:rsidRPr="00D63F16">
        <w:rPr>
          <w:sz w:val="28"/>
        </w:rPr>
        <w:t xml:space="preserve"> </w:t>
      </w:r>
      <w:r>
        <w:rPr>
          <w:color w:val="000000"/>
          <w:szCs w:val="22"/>
        </w:rPr>
        <w:t>Расчетные показатели для плоскостных спортивных сооружений</w:t>
      </w:r>
    </w:p>
    <w:tbl>
      <w:tblPr>
        <w:tblW w:w="49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5"/>
        <w:gridCol w:w="2436"/>
        <w:gridCol w:w="2210"/>
        <w:gridCol w:w="1152"/>
        <w:gridCol w:w="1684"/>
        <w:gridCol w:w="1310"/>
      </w:tblGrid>
      <w:tr w:rsidR="002F2513" w:rsidRPr="00AE2413" w:rsidTr="00123DDF">
        <w:trPr>
          <w:cantSplit/>
          <w:trHeight w:val="20"/>
          <w:tblHeader/>
          <w:jc w:val="center"/>
        </w:trPr>
        <w:tc>
          <w:tcPr>
            <w:tcW w:w="337" w:type="pct"/>
            <w:vMerge w:val="restart"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92" w:type="pct"/>
            <w:vMerge w:val="restart"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>Наименование объе</w:t>
            </w:r>
            <w:r w:rsidRPr="00EB4882">
              <w:rPr>
                <w:b/>
                <w:color w:val="000000"/>
                <w:sz w:val="22"/>
                <w:szCs w:val="22"/>
              </w:rPr>
              <w:t>к</w:t>
            </w:r>
            <w:r w:rsidRPr="00EB4882">
              <w:rPr>
                <w:b/>
                <w:color w:val="000000"/>
                <w:sz w:val="22"/>
                <w:szCs w:val="22"/>
              </w:rPr>
              <w:t>та</w:t>
            </w:r>
          </w:p>
        </w:tc>
        <w:tc>
          <w:tcPr>
            <w:tcW w:w="1783" w:type="pct"/>
            <w:gridSpan w:val="2"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>Показатель минимально доп</w:t>
            </w:r>
            <w:r w:rsidRPr="00EB4882">
              <w:rPr>
                <w:b/>
                <w:color w:val="000000"/>
                <w:sz w:val="22"/>
                <w:szCs w:val="22"/>
              </w:rPr>
              <w:t>у</w:t>
            </w:r>
            <w:r w:rsidRPr="00EB4882">
              <w:rPr>
                <w:b/>
                <w:color w:val="000000"/>
                <w:sz w:val="22"/>
                <w:szCs w:val="22"/>
              </w:rPr>
              <w:t>стимого уровня обеспеченности</w:t>
            </w:r>
          </w:p>
        </w:tc>
        <w:tc>
          <w:tcPr>
            <w:tcW w:w="1588" w:type="pct"/>
            <w:gridSpan w:val="2"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>Показатель максимально допустимого уровня терр</w:t>
            </w:r>
            <w:r w:rsidRPr="00EB4882">
              <w:rPr>
                <w:b/>
                <w:color w:val="000000"/>
                <w:sz w:val="22"/>
                <w:szCs w:val="22"/>
              </w:rPr>
              <w:t>и</w:t>
            </w:r>
            <w:r w:rsidRPr="00EB4882">
              <w:rPr>
                <w:b/>
                <w:color w:val="000000"/>
                <w:sz w:val="22"/>
                <w:szCs w:val="22"/>
              </w:rPr>
              <w:t>ториальной доступности</w:t>
            </w:r>
          </w:p>
        </w:tc>
      </w:tr>
      <w:tr w:rsidR="002F2513" w:rsidRPr="00AE2413" w:rsidTr="00DD65C2">
        <w:trPr>
          <w:cantSplit/>
          <w:trHeight w:val="20"/>
          <w:tblHeader/>
          <w:jc w:val="center"/>
        </w:trPr>
        <w:tc>
          <w:tcPr>
            <w:tcW w:w="337" w:type="pct"/>
            <w:vMerge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92" w:type="pct"/>
            <w:vMerge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72" w:type="pct"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 xml:space="preserve">Единица </w:t>
            </w:r>
          </w:p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>измерения</w:t>
            </w:r>
          </w:p>
        </w:tc>
        <w:tc>
          <w:tcPr>
            <w:tcW w:w="611" w:type="pct"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  <w:tc>
          <w:tcPr>
            <w:tcW w:w="893" w:type="pct"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>Единица</w:t>
            </w:r>
          </w:p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 xml:space="preserve"> измерения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</w:tr>
      <w:tr w:rsidR="00DD65C2" w:rsidRPr="00AE2413" w:rsidTr="00DD65C2">
        <w:trPr>
          <w:cantSplit/>
          <w:trHeight w:val="1012"/>
          <w:jc w:val="center"/>
        </w:trPr>
        <w:tc>
          <w:tcPr>
            <w:tcW w:w="337" w:type="pct"/>
            <w:vAlign w:val="center"/>
          </w:tcPr>
          <w:p w:rsidR="00DD65C2" w:rsidRPr="00EB4882" w:rsidRDefault="00DD65C2" w:rsidP="000D4A74">
            <w:pPr>
              <w:jc w:val="center"/>
              <w:rPr>
                <w:color w:val="000000"/>
              </w:rPr>
            </w:pPr>
            <w:r w:rsidRPr="00EB488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92" w:type="pct"/>
            <w:vAlign w:val="center"/>
          </w:tcPr>
          <w:p w:rsidR="00DD65C2" w:rsidRPr="00EB4882" w:rsidRDefault="00DD65C2" w:rsidP="000D4A74">
            <w:pPr>
              <w:rPr>
                <w:color w:val="000000"/>
              </w:rPr>
            </w:pPr>
            <w:r w:rsidRPr="00EB4882">
              <w:rPr>
                <w:color w:val="000000"/>
                <w:sz w:val="22"/>
                <w:szCs w:val="22"/>
              </w:rPr>
              <w:t>Спортивные залы о</w:t>
            </w:r>
            <w:r w:rsidRPr="00EB4882">
              <w:rPr>
                <w:color w:val="000000"/>
                <w:sz w:val="22"/>
                <w:szCs w:val="22"/>
              </w:rPr>
              <w:t>б</w:t>
            </w:r>
            <w:r w:rsidRPr="00EB4882">
              <w:rPr>
                <w:color w:val="000000"/>
                <w:sz w:val="22"/>
                <w:szCs w:val="22"/>
              </w:rPr>
              <w:t>щего пользования</w:t>
            </w:r>
          </w:p>
        </w:tc>
        <w:tc>
          <w:tcPr>
            <w:tcW w:w="1172" w:type="pct"/>
            <w:vAlign w:val="center"/>
          </w:tcPr>
          <w:p w:rsidR="00DD65C2" w:rsidRPr="00EB4882" w:rsidRDefault="00DD65C2" w:rsidP="000D4A74">
            <w:pPr>
              <w:jc w:val="center"/>
              <w:rPr>
                <w:color w:val="000000"/>
              </w:rPr>
            </w:pPr>
            <w:r w:rsidRPr="00EB4882">
              <w:rPr>
                <w:color w:val="000000"/>
                <w:sz w:val="22"/>
                <w:szCs w:val="22"/>
              </w:rPr>
              <w:t>удельная площадь пола спортивных з</w:t>
            </w:r>
            <w:r w:rsidRPr="00EB4882">
              <w:rPr>
                <w:color w:val="000000"/>
                <w:sz w:val="22"/>
                <w:szCs w:val="22"/>
              </w:rPr>
              <w:t>а</w:t>
            </w:r>
            <w:r w:rsidRPr="00EB4882">
              <w:rPr>
                <w:color w:val="000000"/>
                <w:sz w:val="22"/>
                <w:szCs w:val="22"/>
              </w:rPr>
              <w:t>лов на 1000 жит</w:t>
            </w:r>
            <w:proofErr w:type="gramStart"/>
            <w:r w:rsidRPr="00EB4882">
              <w:rPr>
                <w:color w:val="000000"/>
                <w:sz w:val="22"/>
                <w:szCs w:val="22"/>
              </w:rPr>
              <w:t xml:space="preserve">., </w:t>
            </w:r>
            <w:proofErr w:type="gramEnd"/>
            <w:r w:rsidRPr="00EB4882">
              <w:rPr>
                <w:color w:val="000000"/>
                <w:sz w:val="22"/>
                <w:szCs w:val="22"/>
              </w:rPr>
              <w:t>кв.м.</w:t>
            </w:r>
          </w:p>
        </w:tc>
        <w:tc>
          <w:tcPr>
            <w:tcW w:w="611" w:type="pct"/>
            <w:vAlign w:val="center"/>
          </w:tcPr>
          <w:p w:rsidR="00DD65C2" w:rsidRPr="00EB4882" w:rsidRDefault="00DD65C2" w:rsidP="000D4A74">
            <w:pPr>
              <w:jc w:val="center"/>
              <w:rPr>
                <w:color w:val="000000"/>
              </w:rPr>
            </w:pPr>
            <w:r w:rsidRPr="00EB4882">
              <w:rPr>
                <w:sz w:val="22"/>
                <w:szCs w:val="22"/>
              </w:rPr>
              <w:t>80</w:t>
            </w:r>
          </w:p>
        </w:tc>
        <w:tc>
          <w:tcPr>
            <w:tcW w:w="893" w:type="pct"/>
            <w:vAlign w:val="center"/>
          </w:tcPr>
          <w:p w:rsidR="00DD65C2" w:rsidRPr="00EB4882" w:rsidRDefault="00DD65C2" w:rsidP="000D4A74">
            <w:pPr>
              <w:ind w:left="136" w:firstLine="1"/>
              <w:jc w:val="center"/>
              <w:rPr>
                <w:color w:val="000000"/>
              </w:rPr>
            </w:pPr>
            <w:r w:rsidRPr="00EB488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695" w:type="pct"/>
            <w:vAlign w:val="center"/>
          </w:tcPr>
          <w:p w:rsidR="00DD65C2" w:rsidRPr="00EB4882" w:rsidRDefault="00DD65C2" w:rsidP="000D4A74">
            <w:pPr>
              <w:ind w:left="136" w:firstLine="1"/>
              <w:jc w:val="center"/>
              <w:rPr>
                <w:color w:val="000000"/>
              </w:rPr>
            </w:pPr>
            <w:r w:rsidRPr="00EB4882">
              <w:rPr>
                <w:color w:val="000000"/>
                <w:sz w:val="22"/>
                <w:szCs w:val="22"/>
              </w:rPr>
              <w:t>-</w:t>
            </w:r>
          </w:p>
        </w:tc>
      </w:tr>
      <w:tr w:rsidR="00F92123" w:rsidRPr="0076109F" w:rsidTr="00DD65C2">
        <w:trPr>
          <w:cantSplit/>
          <w:trHeight w:val="1012"/>
          <w:jc w:val="center"/>
        </w:trPr>
        <w:tc>
          <w:tcPr>
            <w:tcW w:w="337" w:type="pct"/>
            <w:vAlign w:val="center"/>
          </w:tcPr>
          <w:p w:rsidR="00F92123" w:rsidRPr="00D6315C" w:rsidRDefault="00F92123" w:rsidP="000D4A74">
            <w:pPr>
              <w:jc w:val="center"/>
              <w:rPr>
                <w:color w:val="000000"/>
              </w:rPr>
            </w:pPr>
            <w:r w:rsidRPr="00D6315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92" w:type="pct"/>
            <w:vAlign w:val="center"/>
          </w:tcPr>
          <w:p w:rsidR="00F92123" w:rsidRPr="00D6315C" w:rsidRDefault="00D6315C" w:rsidP="000D4A74">
            <w:pPr>
              <w:rPr>
                <w:color w:val="000000"/>
              </w:rPr>
            </w:pPr>
            <w:r w:rsidRPr="00B965C8">
              <w:rPr>
                <w:szCs w:val="28"/>
              </w:rPr>
              <w:t>Спортивная площадка (плоскостное спо</w:t>
            </w:r>
            <w:r w:rsidRPr="00B965C8">
              <w:rPr>
                <w:szCs w:val="28"/>
              </w:rPr>
              <w:t>р</w:t>
            </w:r>
            <w:r w:rsidRPr="00B965C8">
              <w:rPr>
                <w:szCs w:val="28"/>
              </w:rPr>
              <w:t>тивное сооружение, включающее игровую спортивную площа</w:t>
            </w:r>
            <w:r w:rsidRPr="00B965C8">
              <w:rPr>
                <w:szCs w:val="28"/>
              </w:rPr>
              <w:t>д</w:t>
            </w:r>
            <w:r w:rsidRPr="00B965C8">
              <w:rPr>
                <w:szCs w:val="28"/>
              </w:rPr>
              <w:t>ку и (или) уличные тренажеры, турники)</w:t>
            </w:r>
          </w:p>
        </w:tc>
        <w:tc>
          <w:tcPr>
            <w:tcW w:w="1172" w:type="pct"/>
            <w:vAlign w:val="center"/>
          </w:tcPr>
          <w:p w:rsidR="00F92123" w:rsidRPr="00D6315C" w:rsidRDefault="00D6315C" w:rsidP="00DD65C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уровень обеспече</w:t>
            </w:r>
            <w:r>
              <w:rPr>
                <w:color w:val="000000"/>
                <w:sz w:val="22"/>
                <w:szCs w:val="22"/>
              </w:rPr>
              <w:t>н</w:t>
            </w:r>
            <w:r>
              <w:rPr>
                <w:color w:val="000000"/>
                <w:sz w:val="22"/>
                <w:szCs w:val="22"/>
              </w:rPr>
              <w:t xml:space="preserve">ности, объект </w:t>
            </w:r>
          </w:p>
        </w:tc>
        <w:tc>
          <w:tcPr>
            <w:tcW w:w="611" w:type="pct"/>
            <w:vAlign w:val="center"/>
          </w:tcPr>
          <w:p w:rsidR="00F92123" w:rsidRPr="00D6315C" w:rsidRDefault="00D6315C" w:rsidP="000D4A74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93" w:type="pct"/>
            <w:vAlign w:val="center"/>
          </w:tcPr>
          <w:p w:rsidR="00F92123" w:rsidRPr="00D6315C" w:rsidRDefault="004C38D5" w:rsidP="000D4A74">
            <w:pPr>
              <w:ind w:left="136" w:firstLine="1"/>
              <w:jc w:val="center"/>
              <w:rPr>
                <w:color w:val="000000"/>
              </w:rPr>
            </w:pPr>
            <w:r w:rsidRPr="00D6315C">
              <w:rPr>
                <w:color w:val="000000"/>
                <w:sz w:val="22"/>
                <w:szCs w:val="22"/>
              </w:rPr>
              <w:t>радиус д</w:t>
            </w:r>
            <w:r w:rsidRPr="00D6315C">
              <w:rPr>
                <w:color w:val="000000"/>
                <w:sz w:val="22"/>
                <w:szCs w:val="22"/>
              </w:rPr>
              <w:t>о</w:t>
            </w:r>
            <w:r w:rsidRPr="00D6315C">
              <w:rPr>
                <w:color w:val="000000"/>
                <w:sz w:val="22"/>
                <w:szCs w:val="22"/>
              </w:rPr>
              <w:t>ступности, км</w:t>
            </w:r>
          </w:p>
        </w:tc>
        <w:tc>
          <w:tcPr>
            <w:tcW w:w="695" w:type="pct"/>
            <w:vAlign w:val="center"/>
          </w:tcPr>
          <w:p w:rsidR="00F92123" w:rsidRPr="00D6315C" w:rsidRDefault="004C38D5" w:rsidP="000D4A74">
            <w:pPr>
              <w:ind w:left="136" w:firstLine="1"/>
              <w:jc w:val="center"/>
              <w:rPr>
                <w:color w:val="000000"/>
              </w:rPr>
            </w:pPr>
            <w:r w:rsidRPr="00D6315C">
              <w:rPr>
                <w:color w:val="000000"/>
                <w:sz w:val="22"/>
                <w:szCs w:val="22"/>
              </w:rPr>
              <w:t>0,5</w:t>
            </w:r>
          </w:p>
        </w:tc>
      </w:tr>
    </w:tbl>
    <w:p w:rsidR="00425C0B" w:rsidRDefault="00425C0B" w:rsidP="00507A72">
      <w:pPr>
        <w:jc w:val="both"/>
      </w:pPr>
    </w:p>
    <w:p w:rsidR="00DD65C2" w:rsidRPr="00B05154" w:rsidRDefault="00DD65C2" w:rsidP="00507A72">
      <w:pPr>
        <w:jc w:val="both"/>
      </w:pPr>
    </w:p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"/>
        <w:gridCol w:w="8556"/>
        <w:gridCol w:w="284"/>
      </w:tblGrid>
      <w:tr w:rsidR="00507A72" w:rsidTr="00D60CB5">
        <w:tc>
          <w:tcPr>
            <w:tcW w:w="516" w:type="dxa"/>
            <w:shd w:val="clear" w:color="auto" w:fill="auto"/>
          </w:tcPr>
          <w:p w:rsidR="00507A72" w:rsidRPr="00FC0695" w:rsidRDefault="00507A72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840" w:type="dxa"/>
            <w:gridSpan w:val="2"/>
            <w:shd w:val="clear" w:color="auto" w:fill="auto"/>
          </w:tcPr>
          <w:p w:rsidR="00507A72" w:rsidRPr="00FC0695" w:rsidRDefault="00507A72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D60CB5" w:rsidTr="00D60CB5">
        <w:tc>
          <w:tcPr>
            <w:tcW w:w="9356" w:type="dxa"/>
            <w:gridSpan w:val="3"/>
            <w:shd w:val="clear" w:color="auto" w:fill="auto"/>
          </w:tcPr>
          <w:p w:rsidR="00D60CB5" w:rsidRDefault="00D60CB5" w:rsidP="000C29A6">
            <w:pPr>
              <w:autoSpaceDE w:val="0"/>
              <w:jc w:val="both"/>
              <w:rPr>
                <w:rFonts w:eastAsia="TimesNewRomanPSMT"/>
                <w:b/>
              </w:rPr>
            </w:pPr>
            <w:r>
              <w:rPr>
                <w:b/>
              </w:rPr>
              <w:t>1.5</w:t>
            </w:r>
            <w:r>
              <w:rPr>
                <w:rFonts w:eastAsia="TimesNewRomanPSMT"/>
                <w:b/>
              </w:rPr>
              <w:t xml:space="preserve"> </w:t>
            </w:r>
            <w:r w:rsidRPr="000B6AED">
              <w:rPr>
                <w:b/>
              </w:rPr>
              <w:t>Расчётные показатели минимально допустимого уровня обеспеченности объе</w:t>
            </w:r>
            <w:r w:rsidRPr="000B6AED">
              <w:rPr>
                <w:b/>
              </w:rPr>
              <w:t>к</w:t>
            </w:r>
            <w:r w:rsidRPr="000B6AED">
              <w:rPr>
                <w:b/>
              </w:rPr>
              <w:t>тами ме</w:t>
            </w:r>
            <w:r>
              <w:rPr>
                <w:b/>
              </w:rPr>
              <w:t>стного значения в области благоустройства территории</w:t>
            </w:r>
            <w:r w:rsidRPr="000B6AED">
              <w:rPr>
                <w:b/>
              </w:rPr>
              <w:t xml:space="preserve"> и показатели ма</w:t>
            </w:r>
            <w:r w:rsidRPr="000B6AED">
              <w:rPr>
                <w:b/>
              </w:rPr>
              <w:t>к</w:t>
            </w:r>
            <w:r w:rsidRPr="000B6AED">
              <w:rPr>
                <w:b/>
              </w:rPr>
              <w:t xml:space="preserve">симально допустимого уровня территориальной доступности таких объектов для населения </w:t>
            </w:r>
            <w:r w:rsidR="000E40B1" w:rsidRPr="000E40B1">
              <w:rPr>
                <w:b/>
              </w:rPr>
              <w:t>Нийского</w:t>
            </w:r>
            <w:r w:rsidR="002B6169" w:rsidRPr="002B6169">
              <w:rPr>
                <w:b/>
              </w:rPr>
              <w:t xml:space="preserve"> сельского поселения Усть-Кутского муниципального района </w:t>
            </w:r>
            <w:r w:rsidR="00AE2413" w:rsidRPr="00AE2413">
              <w:rPr>
                <w:b/>
              </w:rPr>
              <w:t>Иркутской области</w:t>
            </w:r>
          </w:p>
        </w:tc>
      </w:tr>
      <w:tr w:rsidR="00507A72" w:rsidRPr="00FC0695" w:rsidTr="00D60CB5">
        <w:trPr>
          <w:trHeight w:val="80"/>
        </w:trPr>
        <w:tc>
          <w:tcPr>
            <w:tcW w:w="516" w:type="dxa"/>
            <w:shd w:val="clear" w:color="auto" w:fill="auto"/>
          </w:tcPr>
          <w:p w:rsidR="00507A72" w:rsidRPr="00FC0695" w:rsidRDefault="00507A72" w:rsidP="000D4A74">
            <w:pPr>
              <w:autoSpaceDE w:val="0"/>
              <w:jc w:val="both"/>
              <w:rPr>
                <w:b/>
                <w:sz w:val="20"/>
              </w:rPr>
            </w:pPr>
          </w:p>
        </w:tc>
        <w:tc>
          <w:tcPr>
            <w:tcW w:w="8556" w:type="dxa"/>
            <w:shd w:val="clear" w:color="auto" w:fill="auto"/>
          </w:tcPr>
          <w:p w:rsidR="00507A72" w:rsidRPr="00FC0695" w:rsidRDefault="00507A72" w:rsidP="000D4A74">
            <w:pPr>
              <w:autoSpaceDE w:val="0"/>
              <w:rPr>
                <w:b/>
                <w:sz w:val="20"/>
              </w:rPr>
            </w:pPr>
          </w:p>
        </w:tc>
        <w:tc>
          <w:tcPr>
            <w:tcW w:w="284" w:type="dxa"/>
            <w:shd w:val="clear" w:color="auto" w:fill="auto"/>
          </w:tcPr>
          <w:p w:rsidR="00507A72" w:rsidRPr="009238B5" w:rsidRDefault="00507A72" w:rsidP="000D4A74">
            <w:pPr>
              <w:autoSpaceDE w:val="0"/>
              <w:rPr>
                <w:b/>
                <w:sz w:val="22"/>
              </w:rPr>
            </w:pPr>
          </w:p>
        </w:tc>
      </w:tr>
    </w:tbl>
    <w:p w:rsidR="000D4A74" w:rsidRDefault="007B720F" w:rsidP="007B720F">
      <w:pPr>
        <w:spacing w:before="120" w:line="276" w:lineRule="auto"/>
        <w:ind w:firstLine="851"/>
        <w:jc w:val="both"/>
        <w:rPr>
          <w:rFonts w:eastAsia="TimesNewRomanPSMT"/>
        </w:rPr>
      </w:pPr>
      <w:r>
        <w:rPr>
          <w:rFonts w:eastAsia="TimesNewRomanPSMT"/>
        </w:rPr>
        <w:t>Ра</w:t>
      </w:r>
      <w:r w:rsidR="000D4A74">
        <w:rPr>
          <w:rFonts w:eastAsia="TimesNewRomanPSMT"/>
        </w:rPr>
        <w:t>счетные показатели для объектов местного значения в области благоустройства территории установлены в соответствии с полномочиями сельского поселения в указа</w:t>
      </w:r>
      <w:r w:rsidR="000D4A74">
        <w:rPr>
          <w:rFonts w:eastAsia="TimesNewRomanPSMT"/>
        </w:rPr>
        <w:t>н</w:t>
      </w:r>
      <w:r w:rsidR="000D4A74">
        <w:rPr>
          <w:rFonts w:eastAsia="TimesNewRomanPSMT"/>
        </w:rPr>
        <w:t>ной сфере в соответствии с условиями текущей обеспеченности населения муниципальн</w:t>
      </w:r>
      <w:r w:rsidR="000D4A74">
        <w:rPr>
          <w:rFonts w:eastAsia="TimesNewRomanPSMT"/>
        </w:rPr>
        <w:t>о</w:t>
      </w:r>
      <w:r w:rsidR="000D4A74">
        <w:rPr>
          <w:rFonts w:eastAsia="TimesNewRomanPSMT"/>
        </w:rPr>
        <w:t xml:space="preserve">го образования, с учетом </w:t>
      </w:r>
      <w:r>
        <w:rPr>
          <w:bCs/>
        </w:rPr>
        <w:t xml:space="preserve">Методических рекомендаций </w:t>
      </w:r>
      <w:r w:rsidRPr="00C224DA">
        <w:rPr>
          <w:bCs/>
        </w:rPr>
        <w:t>по подготовке правил благ</w:t>
      </w:r>
      <w:r w:rsidRPr="00C224DA">
        <w:rPr>
          <w:bCs/>
        </w:rPr>
        <w:t>о</w:t>
      </w:r>
      <w:r w:rsidRPr="00C224DA">
        <w:rPr>
          <w:bCs/>
        </w:rPr>
        <w:t>устройства</w:t>
      </w:r>
      <w:r>
        <w:rPr>
          <w:bCs/>
        </w:rPr>
        <w:t xml:space="preserve"> </w:t>
      </w:r>
      <w:r w:rsidRPr="00C224DA">
        <w:rPr>
          <w:bCs/>
        </w:rPr>
        <w:t>территорий поселений</w:t>
      </w:r>
      <w:r>
        <w:rPr>
          <w:bCs/>
        </w:rPr>
        <w:t xml:space="preserve"> </w:t>
      </w:r>
      <w:r w:rsidRPr="00C224DA">
        <w:rPr>
          <w:bCs/>
        </w:rPr>
        <w:t>(включая механизмы вовлечения людей и общественн</w:t>
      </w:r>
      <w:r w:rsidRPr="00C224DA">
        <w:rPr>
          <w:bCs/>
        </w:rPr>
        <w:t>о</w:t>
      </w:r>
      <w:r w:rsidRPr="00C224DA">
        <w:rPr>
          <w:bCs/>
        </w:rPr>
        <w:t>го участия</w:t>
      </w:r>
      <w:r>
        <w:rPr>
          <w:bCs/>
        </w:rPr>
        <w:t xml:space="preserve"> </w:t>
      </w:r>
      <w:r w:rsidRPr="00C224DA">
        <w:rPr>
          <w:bCs/>
        </w:rPr>
        <w:t>в принятии решений и реализации проектов комплексного благоустройства и развития городской среды)</w:t>
      </w:r>
      <w:r>
        <w:rPr>
          <w:bCs/>
        </w:rPr>
        <w:t xml:space="preserve"> от</w:t>
      </w:r>
      <w:r w:rsidRPr="00C224DA">
        <w:rPr>
          <w:bCs/>
        </w:rPr>
        <w:t xml:space="preserve"> 19.01.2017</w:t>
      </w:r>
      <w:r w:rsidR="009D31E9">
        <w:rPr>
          <w:bCs/>
        </w:rPr>
        <w:t xml:space="preserve"> (подготовлен Минстроем России, </w:t>
      </w:r>
      <w:r w:rsidR="009D31E9" w:rsidRPr="009D31E9">
        <w:rPr>
          <w:bCs/>
        </w:rPr>
        <w:t>Приказ подп</w:t>
      </w:r>
      <w:r w:rsidR="009D31E9" w:rsidRPr="009D31E9">
        <w:rPr>
          <w:bCs/>
        </w:rPr>
        <w:t>и</w:t>
      </w:r>
      <w:r w:rsidR="009D31E9" w:rsidRPr="009D31E9">
        <w:rPr>
          <w:bCs/>
        </w:rPr>
        <w:t>сан 13.04.2017 N 711/</w:t>
      </w:r>
      <w:proofErr w:type="spellStart"/>
      <w:r w:rsidR="009D31E9" w:rsidRPr="009D31E9">
        <w:rPr>
          <w:bCs/>
        </w:rPr>
        <w:t>пр</w:t>
      </w:r>
      <w:proofErr w:type="spellEnd"/>
      <w:r w:rsidR="009D31E9" w:rsidRPr="009D31E9">
        <w:rPr>
          <w:bCs/>
        </w:rPr>
        <w:t>)</w:t>
      </w:r>
      <w:r>
        <w:rPr>
          <w:bCs/>
        </w:rPr>
        <w:t>.</w:t>
      </w:r>
    </w:p>
    <w:p w:rsidR="000D4A74" w:rsidRPr="00145AF4" w:rsidRDefault="000D4A74" w:rsidP="000D4A74">
      <w:pPr>
        <w:autoSpaceDE w:val="0"/>
        <w:spacing w:line="276" w:lineRule="auto"/>
        <w:ind w:firstLine="851"/>
        <w:jc w:val="both"/>
        <w:rPr>
          <w:rFonts w:eastAsia="TimesNewRomanPSMT"/>
        </w:rPr>
      </w:pPr>
      <w:r>
        <w:rPr>
          <w:rFonts w:eastAsia="TimesNewRomanPSMT"/>
        </w:rPr>
        <w:t>Расчетные показатели минимально допустимого уровня обеспеченности объект</w:t>
      </w:r>
      <w:r>
        <w:rPr>
          <w:rFonts w:eastAsia="TimesNewRomanPSMT"/>
        </w:rPr>
        <w:t>а</w:t>
      </w:r>
      <w:r>
        <w:rPr>
          <w:rFonts w:eastAsia="TimesNewRomanPSMT"/>
        </w:rPr>
        <w:t>ми местного значения в указанной области и показатели максимально допустимого уровня территориальной до</w:t>
      </w:r>
      <w:r w:rsidR="005F0B12">
        <w:rPr>
          <w:rFonts w:eastAsia="TimesNewRomanPSMT"/>
        </w:rPr>
        <w:t>ступности таких объектов</w:t>
      </w:r>
      <w:r>
        <w:rPr>
          <w:rFonts w:eastAsia="TimesNewRomanPSMT"/>
        </w:rPr>
        <w:t xml:space="preserve"> представлены в таблице 1.</w:t>
      </w:r>
      <w:r w:rsidR="003C04F3">
        <w:rPr>
          <w:rFonts w:eastAsia="TimesNewRomanPSMT"/>
        </w:rPr>
        <w:t>5</w:t>
      </w:r>
      <w:r>
        <w:rPr>
          <w:rFonts w:eastAsia="TimesNewRomanPSMT"/>
        </w:rPr>
        <w:t>.1.</w:t>
      </w:r>
    </w:p>
    <w:p w:rsidR="00D629D7" w:rsidRDefault="00D629D7" w:rsidP="007B720F">
      <w:pPr>
        <w:ind w:firstLine="851"/>
        <w:jc w:val="right"/>
      </w:pPr>
    </w:p>
    <w:p w:rsidR="007B720F" w:rsidRPr="009E5E94" w:rsidRDefault="007B720F" w:rsidP="007B720F">
      <w:pPr>
        <w:ind w:firstLine="851"/>
        <w:jc w:val="right"/>
      </w:pPr>
      <w:r>
        <w:t>Таблица 1.</w:t>
      </w:r>
      <w:r w:rsidR="003C04F3">
        <w:t>5</w:t>
      </w:r>
      <w:r>
        <w:t xml:space="preserve">.1. Расчетные показатели </w:t>
      </w:r>
      <w:r w:rsidR="00D629D7">
        <w:t xml:space="preserve">объектов, относящихся к области </w:t>
      </w:r>
      <w:r>
        <w:t>благ</w:t>
      </w:r>
      <w:r>
        <w:t>о</w:t>
      </w:r>
      <w:r>
        <w:t>устройства территории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393"/>
        <w:gridCol w:w="1652"/>
        <w:gridCol w:w="1284"/>
        <w:gridCol w:w="2261"/>
        <w:gridCol w:w="1199"/>
      </w:tblGrid>
      <w:tr w:rsidR="00507A72" w:rsidRPr="00AE2413" w:rsidTr="00123DDF">
        <w:trPr>
          <w:trHeight w:val="20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393" w:type="dxa"/>
            <w:vMerge w:val="restart"/>
            <w:shd w:val="clear" w:color="auto" w:fill="FFFFFF" w:themeFill="background1"/>
            <w:vAlign w:val="center"/>
          </w:tcPr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>Наименование об</w:t>
            </w:r>
            <w:r w:rsidRPr="00563329">
              <w:rPr>
                <w:b/>
                <w:sz w:val="22"/>
                <w:szCs w:val="22"/>
                <w:lang w:eastAsia="en-US"/>
              </w:rPr>
              <w:t>ъ</w:t>
            </w:r>
            <w:r w:rsidRPr="00563329">
              <w:rPr>
                <w:b/>
                <w:sz w:val="22"/>
                <w:szCs w:val="22"/>
                <w:lang w:eastAsia="en-US"/>
              </w:rPr>
              <w:t>екта</w:t>
            </w:r>
          </w:p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936" w:type="dxa"/>
            <w:gridSpan w:val="2"/>
            <w:shd w:val="clear" w:color="auto" w:fill="FFFFFF" w:themeFill="background1"/>
            <w:vAlign w:val="center"/>
            <w:hideMark/>
          </w:tcPr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460" w:type="dxa"/>
            <w:gridSpan w:val="2"/>
            <w:shd w:val="clear" w:color="auto" w:fill="FFFFFF" w:themeFill="background1"/>
            <w:vAlign w:val="center"/>
            <w:hideMark/>
          </w:tcPr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>Максимально допустимый ур</w:t>
            </w:r>
            <w:r w:rsidRPr="00563329">
              <w:rPr>
                <w:b/>
                <w:sz w:val="22"/>
                <w:szCs w:val="22"/>
                <w:lang w:eastAsia="en-US"/>
              </w:rPr>
              <w:t>о</w:t>
            </w:r>
            <w:r w:rsidRPr="00563329">
              <w:rPr>
                <w:b/>
                <w:sz w:val="22"/>
                <w:szCs w:val="22"/>
                <w:lang w:eastAsia="en-US"/>
              </w:rPr>
              <w:t>вень территориальной досту</w:t>
            </w:r>
            <w:r w:rsidRPr="00563329">
              <w:rPr>
                <w:b/>
                <w:sz w:val="22"/>
                <w:szCs w:val="22"/>
                <w:lang w:eastAsia="en-US"/>
              </w:rPr>
              <w:t>п</w:t>
            </w:r>
            <w:r w:rsidRPr="00563329">
              <w:rPr>
                <w:b/>
                <w:sz w:val="22"/>
                <w:szCs w:val="22"/>
                <w:lang w:eastAsia="en-US"/>
              </w:rPr>
              <w:t>ности</w:t>
            </w:r>
          </w:p>
        </w:tc>
      </w:tr>
      <w:tr w:rsidR="00507A72" w:rsidRPr="00AE2413" w:rsidTr="00123DDF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507A72" w:rsidRPr="00563329" w:rsidRDefault="00507A72" w:rsidP="000D4A74">
            <w:pPr>
              <w:rPr>
                <w:b/>
                <w:lang w:eastAsia="en-US"/>
              </w:rPr>
            </w:pPr>
          </w:p>
        </w:tc>
        <w:tc>
          <w:tcPr>
            <w:tcW w:w="2393" w:type="dxa"/>
            <w:vMerge/>
            <w:vAlign w:val="center"/>
            <w:hideMark/>
          </w:tcPr>
          <w:p w:rsidR="00507A72" w:rsidRPr="00563329" w:rsidRDefault="00507A72" w:rsidP="000D4A74">
            <w:pPr>
              <w:rPr>
                <w:b/>
                <w:lang w:eastAsia="en-US"/>
              </w:rPr>
            </w:pPr>
          </w:p>
        </w:tc>
        <w:tc>
          <w:tcPr>
            <w:tcW w:w="1652" w:type="dxa"/>
            <w:shd w:val="clear" w:color="auto" w:fill="FFFFFF" w:themeFill="background1"/>
            <w:vAlign w:val="center"/>
            <w:hideMark/>
          </w:tcPr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84" w:type="dxa"/>
            <w:shd w:val="clear" w:color="auto" w:fill="FFFFFF" w:themeFill="background1"/>
            <w:vAlign w:val="center"/>
            <w:hideMark/>
          </w:tcPr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2261" w:type="dxa"/>
            <w:shd w:val="clear" w:color="auto" w:fill="FFFFFF" w:themeFill="background1"/>
            <w:vAlign w:val="center"/>
            <w:hideMark/>
          </w:tcPr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199" w:type="dxa"/>
            <w:shd w:val="clear" w:color="auto" w:fill="FFFFFF" w:themeFill="background1"/>
            <w:vAlign w:val="center"/>
            <w:hideMark/>
          </w:tcPr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507A72" w:rsidRPr="00361D5F" w:rsidTr="008C406C">
        <w:trPr>
          <w:trHeight w:val="20"/>
        </w:trPr>
        <w:tc>
          <w:tcPr>
            <w:tcW w:w="567" w:type="dxa"/>
            <w:vAlign w:val="center"/>
            <w:hideMark/>
          </w:tcPr>
          <w:p w:rsidR="00507A72" w:rsidRPr="00563329" w:rsidRDefault="00931D50" w:rsidP="008C406C">
            <w:pPr>
              <w:spacing w:line="276" w:lineRule="auto"/>
              <w:jc w:val="center"/>
              <w:rPr>
                <w:lang w:eastAsia="en-US"/>
              </w:rPr>
            </w:pPr>
            <w:r w:rsidRPr="00563329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393" w:type="dxa"/>
            <w:vAlign w:val="center"/>
          </w:tcPr>
          <w:p w:rsidR="00507A72" w:rsidRPr="00563329" w:rsidRDefault="00425C0B" w:rsidP="008C406C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563329">
              <w:rPr>
                <w:sz w:val="22"/>
                <w:szCs w:val="22"/>
                <w:lang w:eastAsia="en-US"/>
              </w:rPr>
              <w:t>Общегородские парки</w:t>
            </w:r>
            <w:r w:rsidR="00E554C2" w:rsidRPr="00563329">
              <w:rPr>
                <w:sz w:val="22"/>
                <w:szCs w:val="22"/>
                <w:lang w:eastAsia="en-US"/>
              </w:rPr>
              <w:t xml:space="preserve"> (административный центр сельского пос</w:t>
            </w:r>
            <w:r w:rsidR="00E554C2" w:rsidRPr="00563329">
              <w:rPr>
                <w:sz w:val="22"/>
                <w:szCs w:val="22"/>
                <w:lang w:eastAsia="en-US"/>
              </w:rPr>
              <w:t>е</w:t>
            </w:r>
            <w:r w:rsidR="00E554C2" w:rsidRPr="00563329">
              <w:rPr>
                <w:sz w:val="22"/>
                <w:szCs w:val="22"/>
                <w:lang w:eastAsia="en-US"/>
              </w:rPr>
              <w:t>ления)</w:t>
            </w:r>
          </w:p>
        </w:tc>
        <w:tc>
          <w:tcPr>
            <w:tcW w:w="1652" w:type="dxa"/>
            <w:vAlign w:val="center"/>
            <w:hideMark/>
          </w:tcPr>
          <w:p w:rsidR="00507A72" w:rsidRPr="00563329" w:rsidRDefault="00425C0B" w:rsidP="008C406C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563329">
              <w:rPr>
                <w:sz w:val="22"/>
                <w:szCs w:val="22"/>
                <w:lang w:eastAsia="en-US"/>
              </w:rPr>
              <w:t>Площадь оз</w:t>
            </w:r>
            <w:r w:rsidRPr="00563329">
              <w:rPr>
                <w:sz w:val="22"/>
                <w:szCs w:val="22"/>
                <w:lang w:eastAsia="en-US"/>
              </w:rPr>
              <w:t>е</w:t>
            </w:r>
            <w:r w:rsidRPr="00563329">
              <w:rPr>
                <w:sz w:val="22"/>
                <w:szCs w:val="22"/>
                <w:lang w:eastAsia="en-US"/>
              </w:rPr>
              <w:t>ленения</w:t>
            </w:r>
            <w:r w:rsidR="00507A72" w:rsidRPr="00563329">
              <w:rPr>
                <w:sz w:val="22"/>
                <w:szCs w:val="22"/>
                <w:lang w:eastAsia="en-US"/>
              </w:rPr>
              <w:t xml:space="preserve">, </w:t>
            </w:r>
            <w:r w:rsidRPr="00563329">
              <w:rPr>
                <w:sz w:val="22"/>
                <w:szCs w:val="22"/>
                <w:lang w:eastAsia="en-US"/>
              </w:rPr>
              <w:t>кв.м.</w:t>
            </w:r>
            <w:r w:rsidR="00507A72" w:rsidRPr="00563329">
              <w:rPr>
                <w:sz w:val="22"/>
                <w:szCs w:val="22"/>
                <w:lang w:eastAsia="en-US"/>
              </w:rPr>
              <w:t xml:space="preserve"> на </w:t>
            </w:r>
            <w:r w:rsidRPr="00563329">
              <w:rPr>
                <w:sz w:val="22"/>
                <w:szCs w:val="22"/>
                <w:lang w:eastAsia="en-US"/>
              </w:rPr>
              <w:t>1 жит</w:t>
            </w:r>
            <w:r w:rsidR="00507A72" w:rsidRPr="00563329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284" w:type="dxa"/>
            <w:vAlign w:val="center"/>
            <w:hideMark/>
          </w:tcPr>
          <w:p w:rsidR="00507A72" w:rsidRPr="00563329" w:rsidRDefault="00560CE1" w:rsidP="008C406C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  <w:r w:rsidRPr="00563329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261" w:type="dxa"/>
            <w:vAlign w:val="center"/>
            <w:hideMark/>
          </w:tcPr>
          <w:p w:rsidR="00507A72" w:rsidRPr="00563329" w:rsidRDefault="00507A72" w:rsidP="008C406C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563329">
              <w:rPr>
                <w:sz w:val="22"/>
                <w:szCs w:val="22"/>
                <w:lang w:eastAsia="en-US"/>
              </w:rPr>
              <w:t>Транспортная д</w:t>
            </w:r>
            <w:r w:rsidRPr="00563329">
              <w:rPr>
                <w:sz w:val="22"/>
                <w:szCs w:val="22"/>
                <w:lang w:eastAsia="en-US"/>
              </w:rPr>
              <w:t>о</w:t>
            </w:r>
            <w:r w:rsidRPr="00563329">
              <w:rPr>
                <w:sz w:val="22"/>
                <w:szCs w:val="22"/>
                <w:lang w:eastAsia="en-US"/>
              </w:rPr>
              <w:t>ступность, мин.</w:t>
            </w:r>
          </w:p>
        </w:tc>
        <w:tc>
          <w:tcPr>
            <w:tcW w:w="1199" w:type="dxa"/>
            <w:vAlign w:val="center"/>
            <w:hideMark/>
          </w:tcPr>
          <w:p w:rsidR="00507A72" w:rsidRPr="00563329" w:rsidRDefault="00632587" w:rsidP="008C406C">
            <w:pPr>
              <w:spacing w:line="276" w:lineRule="auto"/>
              <w:jc w:val="center"/>
              <w:rPr>
                <w:lang w:eastAsia="en-US"/>
              </w:rPr>
            </w:pPr>
            <w:r w:rsidRPr="00563329">
              <w:rPr>
                <w:sz w:val="22"/>
                <w:szCs w:val="22"/>
                <w:lang w:eastAsia="en-US"/>
              </w:rPr>
              <w:t>3</w:t>
            </w:r>
            <w:r w:rsidR="00507A72" w:rsidRPr="00563329"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8C406C" w:rsidRPr="00361D5F" w:rsidTr="008C406C">
        <w:trPr>
          <w:trHeight w:val="20"/>
        </w:trPr>
        <w:tc>
          <w:tcPr>
            <w:tcW w:w="567" w:type="dxa"/>
            <w:vAlign w:val="center"/>
          </w:tcPr>
          <w:p w:rsidR="008C406C" w:rsidRPr="00563329" w:rsidRDefault="008C406C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2393" w:type="dxa"/>
            <w:vAlign w:val="center"/>
          </w:tcPr>
          <w:p w:rsidR="008C406C" w:rsidRPr="00563329" w:rsidRDefault="008C406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Детские площадки</w:t>
            </w:r>
          </w:p>
        </w:tc>
        <w:tc>
          <w:tcPr>
            <w:tcW w:w="1652" w:type="dxa"/>
            <w:vAlign w:val="center"/>
          </w:tcPr>
          <w:p w:rsidR="008C406C" w:rsidRPr="00563329" w:rsidRDefault="009D73F6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площадь те</w:t>
            </w:r>
            <w:r>
              <w:rPr>
                <w:sz w:val="22"/>
                <w:szCs w:val="22"/>
                <w:lang w:eastAsia="en-US"/>
              </w:rPr>
              <w:t>р</w:t>
            </w:r>
            <w:r>
              <w:rPr>
                <w:sz w:val="22"/>
                <w:szCs w:val="22"/>
                <w:lang w:eastAsia="en-US"/>
              </w:rPr>
              <w:t xml:space="preserve">ритории, </w:t>
            </w:r>
            <w:r w:rsidRPr="00B01204">
              <w:t>м</w:t>
            </w:r>
            <w:r w:rsidRPr="00B01204">
              <w:rPr>
                <w:vertAlign w:val="superscript"/>
              </w:rPr>
              <w:t xml:space="preserve">2 </w:t>
            </w:r>
            <w:r w:rsidRPr="00B01204">
              <w:t>на чел.</w:t>
            </w:r>
          </w:p>
        </w:tc>
        <w:tc>
          <w:tcPr>
            <w:tcW w:w="1284" w:type="dxa"/>
            <w:vAlign w:val="center"/>
          </w:tcPr>
          <w:p w:rsidR="008C406C" w:rsidRPr="00563329" w:rsidRDefault="009D73F6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2261" w:type="dxa"/>
            <w:vAlign w:val="center"/>
          </w:tcPr>
          <w:p w:rsidR="008C406C" w:rsidRPr="00A70F8A" w:rsidRDefault="009D73F6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70F8A">
              <w:rPr>
                <w:bCs/>
                <w:sz w:val="22"/>
              </w:rPr>
              <w:t>Пешеходная досту</w:t>
            </w:r>
            <w:r w:rsidRPr="00A70F8A">
              <w:rPr>
                <w:bCs/>
                <w:sz w:val="22"/>
              </w:rPr>
              <w:t>п</w:t>
            </w:r>
            <w:r w:rsidRPr="00A70F8A">
              <w:rPr>
                <w:bCs/>
                <w:sz w:val="22"/>
              </w:rPr>
              <w:t>ность, м</w:t>
            </w:r>
          </w:p>
        </w:tc>
        <w:tc>
          <w:tcPr>
            <w:tcW w:w="1199" w:type="dxa"/>
            <w:vAlign w:val="center"/>
          </w:tcPr>
          <w:p w:rsidR="008C406C" w:rsidRPr="00563329" w:rsidRDefault="009D73F6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500</w:t>
            </w:r>
          </w:p>
        </w:tc>
      </w:tr>
      <w:tr w:rsidR="00BD4F5C" w:rsidRPr="00361D5F" w:rsidTr="008C406C">
        <w:trPr>
          <w:trHeight w:val="20"/>
        </w:trPr>
        <w:tc>
          <w:tcPr>
            <w:tcW w:w="567" w:type="dxa"/>
            <w:vAlign w:val="center"/>
          </w:tcPr>
          <w:p w:rsidR="00BD4F5C" w:rsidRDefault="00BD4F5C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393" w:type="dxa"/>
            <w:vAlign w:val="center"/>
          </w:tcPr>
          <w:p w:rsidR="00BD4F5C" w:rsidRDefault="00BD4F5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70F8A">
              <w:rPr>
                <w:sz w:val="22"/>
              </w:rPr>
              <w:t>Площадка отдыха и досуга</w:t>
            </w:r>
          </w:p>
        </w:tc>
        <w:tc>
          <w:tcPr>
            <w:tcW w:w="1652" w:type="dxa"/>
            <w:vAlign w:val="center"/>
          </w:tcPr>
          <w:p w:rsidR="00BD4F5C" w:rsidRDefault="00BD4F5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площадь те</w:t>
            </w:r>
            <w:r>
              <w:rPr>
                <w:sz w:val="22"/>
                <w:szCs w:val="22"/>
                <w:lang w:eastAsia="en-US"/>
              </w:rPr>
              <w:t>р</w:t>
            </w:r>
            <w:r>
              <w:rPr>
                <w:sz w:val="22"/>
                <w:szCs w:val="22"/>
                <w:lang w:eastAsia="en-US"/>
              </w:rPr>
              <w:t xml:space="preserve">ритории, </w:t>
            </w:r>
            <w:r w:rsidRPr="00B01204">
              <w:t>м</w:t>
            </w:r>
            <w:r w:rsidRPr="00B01204">
              <w:rPr>
                <w:vertAlign w:val="superscript"/>
              </w:rPr>
              <w:t xml:space="preserve">2 </w:t>
            </w:r>
            <w:r w:rsidRPr="00B01204">
              <w:t>на чел.</w:t>
            </w:r>
          </w:p>
        </w:tc>
        <w:tc>
          <w:tcPr>
            <w:tcW w:w="1284" w:type="dxa"/>
            <w:vAlign w:val="center"/>
          </w:tcPr>
          <w:p w:rsidR="00BD4F5C" w:rsidRDefault="00BD4F5C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0,1</w:t>
            </w:r>
          </w:p>
        </w:tc>
        <w:tc>
          <w:tcPr>
            <w:tcW w:w="2261" w:type="dxa"/>
            <w:vAlign w:val="center"/>
          </w:tcPr>
          <w:p w:rsidR="00BD4F5C" w:rsidRPr="00A70F8A" w:rsidRDefault="00BD4F5C" w:rsidP="008C406C">
            <w:pPr>
              <w:tabs>
                <w:tab w:val="left" w:pos="6780"/>
              </w:tabs>
              <w:spacing w:line="276" w:lineRule="auto"/>
              <w:jc w:val="center"/>
              <w:rPr>
                <w:bCs/>
                <w:sz w:val="22"/>
              </w:rPr>
            </w:pPr>
            <w:r w:rsidRPr="00A70F8A">
              <w:rPr>
                <w:bCs/>
                <w:sz w:val="22"/>
              </w:rPr>
              <w:t>Пешеходная досту</w:t>
            </w:r>
            <w:r w:rsidRPr="00A70F8A">
              <w:rPr>
                <w:bCs/>
                <w:sz w:val="22"/>
              </w:rPr>
              <w:t>п</w:t>
            </w:r>
            <w:r w:rsidRPr="00A70F8A">
              <w:rPr>
                <w:bCs/>
                <w:sz w:val="22"/>
              </w:rPr>
              <w:t>ность, м</w:t>
            </w:r>
          </w:p>
        </w:tc>
        <w:tc>
          <w:tcPr>
            <w:tcW w:w="1199" w:type="dxa"/>
            <w:vAlign w:val="center"/>
          </w:tcPr>
          <w:p w:rsidR="00BD4F5C" w:rsidRDefault="00BD4F5C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600</w:t>
            </w:r>
          </w:p>
        </w:tc>
      </w:tr>
    </w:tbl>
    <w:p w:rsidR="0043084B" w:rsidRPr="00931D50" w:rsidRDefault="0043084B" w:rsidP="0043084B">
      <w:pPr>
        <w:pStyle w:val="Default"/>
        <w:ind w:firstLine="851"/>
        <w:jc w:val="both"/>
      </w:pPr>
      <w:r w:rsidRPr="00931D50">
        <w:t xml:space="preserve">Примечания: </w:t>
      </w:r>
    </w:p>
    <w:p w:rsidR="00075029" w:rsidRDefault="0043084B" w:rsidP="000402E4">
      <w:pPr>
        <w:pStyle w:val="Default"/>
        <w:ind w:firstLine="851"/>
        <w:jc w:val="both"/>
      </w:pPr>
      <w:r w:rsidRPr="00931D50">
        <w:t>1. Количество посетителей, одновременно находящихся на территории рекреац</w:t>
      </w:r>
      <w:r w:rsidRPr="00931D50">
        <w:t>и</w:t>
      </w:r>
      <w:r w:rsidRPr="00931D50">
        <w:t>онных объектов общего пользования, рекомендуется принимать 10 - 15% от численности населения, проживающего в радиусе</w:t>
      </w:r>
      <w:r w:rsidR="00563329">
        <w:t xml:space="preserve"> доступности объекта рекреации.</w:t>
      </w:r>
    </w:p>
    <w:p w:rsidR="00AE4015" w:rsidRDefault="00AE4015" w:rsidP="00752B62">
      <w:pPr>
        <w:autoSpaceDE w:val="0"/>
        <w:spacing w:line="276" w:lineRule="auto"/>
        <w:jc w:val="both"/>
      </w:pPr>
    </w:p>
    <w:p w:rsidR="00DD65C2" w:rsidRPr="000665E7" w:rsidRDefault="00DD65C2" w:rsidP="00752B62">
      <w:pPr>
        <w:autoSpaceDE w:val="0"/>
        <w:spacing w:line="276" w:lineRule="auto"/>
        <w:jc w:val="both"/>
      </w:pPr>
    </w:p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"/>
        <w:gridCol w:w="51"/>
        <w:gridCol w:w="8505"/>
        <w:gridCol w:w="284"/>
      </w:tblGrid>
      <w:tr w:rsidR="00560CE1" w:rsidTr="00494BA5">
        <w:tc>
          <w:tcPr>
            <w:tcW w:w="516" w:type="dxa"/>
            <w:shd w:val="clear" w:color="auto" w:fill="auto"/>
          </w:tcPr>
          <w:p w:rsidR="00560CE1" w:rsidRDefault="00560CE1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840" w:type="dxa"/>
            <w:gridSpan w:val="3"/>
            <w:shd w:val="clear" w:color="auto" w:fill="auto"/>
          </w:tcPr>
          <w:p w:rsidR="00560CE1" w:rsidRDefault="00560CE1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0C0F44" w:rsidTr="006B6FFD">
        <w:tc>
          <w:tcPr>
            <w:tcW w:w="567" w:type="dxa"/>
            <w:gridSpan w:val="2"/>
            <w:shd w:val="clear" w:color="auto" w:fill="auto"/>
          </w:tcPr>
          <w:p w:rsidR="000C0F44" w:rsidRDefault="000C0F44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789" w:type="dxa"/>
            <w:gridSpan w:val="2"/>
            <w:shd w:val="clear" w:color="auto" w:fill="auto"/>
          </w:tcPr>
          <w:p w:rsidR="000C0F44" w:rsidRDefault="000C0F44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6B6FFD" w:rsidTr="00AE2413">
        <w:trPr>
          <w:trHeight w:val="1439"/>
        </w:trPr>
        <w:tc>
          <w:tcPr>
            <w:tcW w:w="9356" w:type="dxa"/>
            <w:gridSpan w:val="4"/>
            <w:shd w:val="clear" w:color="auto" w:fill="auto"/>
            <w:hideMark/>
          </w:tcPr>
          <w:p w:rsidR="006B6FFD" w:rsidRDefault="006B6FFD" w:rsidP="000C29A6">
            <w:pPr>
              <w:autoSpaceDE w:val="0"/>
              <w:jc w:val="both"/>
              <w:rPr>
                <w:rFonts w:eastAsia="TimesNewRomanPSMT"/>
                <w:b/>
              </w:rPr>
            </w:pPr>
            <w:r>
              <w:rPr>
                <w:b/>
              </w:rPr>
              <w:t>1.</w:t>
            </w:r>
            <w:r w:rsidR="00AE4015">
              <w:rPr>
                <w:b/>
              </w:rPr>
              <w:t>6</w:t>
            </w:r>
            <w:r>
              <w:rPr>
                <w:rFonts w:eastAsia="TimesNewRomanPSMT"/>
                <w:b/>
              </w:rPr>
              <w:t xml:space="preserve"> </w:t>
            </w:r>
            <w:r>
              <w:rPr>
                <w:b/>
              </w:rPr>
              <w:t>Расчётные показатели минимально допустимого уровня обеспеченности объе</w:t>
            </w:r>
            <w:r>
              <w:rPr>
                <w:b/>
              </w:rPr>
              <w:t>к</w:t>
            </w:r>
            <w:r>
              <w:rPr>
                <w:b/>
              </w:rPr>
              <w:t xml:space="preserve">тами местного значения в </w:t>
            </w:r>
            <w:r>
              <w:rPr>
                <w:b/>
                <w:spacing w:val="-4"/>
              </w:rPr>
              <w:t xml:space="preserve">области ритуального обслуживания населения </w:t>
            </w:r>
            <w:r>
              <w:rPr>
                <w:b/>
              </w:rPr>
              <w:t>и показ</w:t>
            </w:r>
            <w:r>
              <w:rPr>
                <w:b/>
              </w:rPr>
              <w:t>а</w:t>
            </w:r>
            <w:r>
              <w:rPr>
                <w:b/>
              </w:rPr>
              <w:t>тели максимально допустимого уровня территориальной доступности таких об</w:t>
            </w:r>
            <w:r>
              <w:rPr>
                <w:b/>
              </w:rPr>
              <w:t>ъ</w:t>
            </w:r>
            <w:r>
              <w:rPr>
                <w:b/>
              </w:rPr>
              <w:t xml:space="preserve">ектов для населения </w:t>
            </w:r>
            <w:r w:rsidR="000E40B1" w:rsidRPr="000E40B1">
              <w:rPr>
                <w:b/>
              </w:rPr>
              <w:t>Нийского</w:t>
            </w:r>
            <w:r w:rsidR="002B6169" w:rsidRPr="002B6169">
              <w:rPr>
                <w:b/>
              </w:rPr>
              <w:t xml:space="preserve"> сельского поселения Усть-Кутского муниципальн</w:t>
            </w:r>
            <w:r w:rsidR="002B6169" w:rsidRPr="002B6169">
              <w:rPr>
                <w:b/>
              </w:rPr>
              <w:t>о</w:t>
            </w:r>
            <w:r w:rsidR="002B6169" w:rsidRPr="002B6169">
              <w:rPr>
                <w:b/>
              </w:rPr>
              <w:t>го района</w:t>
            </w:r>
            <w:r w:rsidR="00AE2413" w:rsidRPr="00AE2413">
              <w:rPr>
                <w:b/>
              </w:rPr>
              <w:t xml:space="preserve"> Иркутской области</w:t>
            </w:r>
          </w:p>
        </w:tc>
      </w:tr>
      <w:tr w:rsidR="000C0F44" w:rsidTr="006B6FFD">
        <w:trPr>
          <w:trHeight w:val="80"/>
        </w:trPr>
        <w:tc>
          <w:tcPr>
            <w:tcW w:w="567" w:type="dxa"/>
            <w:gridSpan w:val="2"/>
            <w:shd w:val="clear" w:color="auto" w:fill="auto"/>
          </w:tcPr>
          <w:p w:rsidR="000C0F44" w:rsidRDefault="000C0F44" w:rsidP="000D4A74">
            <w:pPr>
              <w:autoSpaceDE w:val="0"/>
              <w:jc w:val="both"/>
              <w:rPr>
                <w:b/>
                <w:sz w:val="20"/>
              </w:rPr>
            </w:pPr>
          </w:p>
        </w:tc>
        <w:tc>
          <w:tcPr>
            <w:tcW w:w="8505" w:type="dxa"/>
            <w:shd w:val="clear" w:color="auto" w:fill="auto"/>
          </w:tcPr>
          <w:p w:rsidR="000C0F44" w:rsidRDefault="000C0F44" w:rsidP="000D4A74">
            <w:pPr>
              <w:autoSpaceDE w:val="0"/>
              <w:rPr>
                <w:b/>
                <w:sz w:val="20"/>
              </w:rPr>
            </w:pPr>
          </w:p>
        </w:tc>
        <w:tc>
          <w:tcPr>
            <w:tcW w:w="284" w:type="dxa"/>
            <w:shd w:val="clear" w:color="auto" w:fill="auto"/>
          </w:tcPr>
          <w:p w:rsidR="000C0F44" w:rsidRDefault="000C0F44" w:rsidP="000D4A74">
            <w:pPr>
              <w:autoSpaceDE w:val="0"/>
              <w:rPr>
                <w:b/>
                <w:sz w:val="22"/>
              </w:rPr>
            </w:pPr>
          </w:p>
        </w:tc>
      </w:tr>
    </w:tbl>
    <w:p w:rsidR="00AB6507" w:rsidRPr="00AB6507" w:rsidRDefault="007B720F" w:rsidP="00AB6507">
      <w:pPr>
        <w:autoSpaceDE w:val="0"/>
        <w:spacing w:line="276" w:lineRule="auto"/>
        <w:ind w:firstLine="851"/>
        <w:jc w:val="both"/>
        <w:rPr>
          <w:b/>
          <w:spacing w:val="-4"/>
        </w:rPr>
      </w:pPr>
      <w:r>
        <w:rPr>
          <w:rFonts w:eastAsia="TimesNewRomanPSMT"/>
        </w:rPr>
        <w:t>Расчетные показатели для объектов местного значения в области ритуального о</w:t>
      </w:r>
      <w:r>
        <w:rPr>
          <w:rFonts w:eastAsia="TimesNewRomanPSMT"/>
        </w:rPr>
        <w:t>б</w:t>
      </w:r>
      <w:r>
        <w:rPr>
          <w:rFonts w:eastAsia="TimesNewRomanPSMT"/>
        </w:rPr>
        <w:t xml:space="preserve">служивания населения установлены в соответствии с полномочиями </w:t>
      </w:r>
      <w:r w:rsidR="00274FCD">
        <w:rPr>
          <w:rFonts w:eastAsia="TimesNewRomanPSMT"/>
        </w:rPr>
        <w:t xml:space="preserve">сельского поселения </w:t>
      </w:r>
      <w:r>
        <w:rPr>
          <w:rFonts w:eastAsia="TimesNewRomanPSMT"/>
        </w:rPr>
        <w:t>в указанной сфере. Расчетные показатели минимально допустимого уровня обеспеченн</w:t>
      </w:r>
      <w:r>
        <w:rPr>
          <w:rFonts w:eastAsia="TimesNewRomanPSMT"/>
        </w:rPr>
        <w:t>о</w:t>
      </w:r>
      <w:r>
        <w:rPr>
          <w:rFonts w:eastAsia="TimesNewRomanPSMT"/>
        </w:rPr>
        <w:t>сти объектами местного значения и показатели максимально допустимого уровня терр</w:t>
      </w:r>
      <w:r>
        <w:rPr>
          <w:rFonts w:eastAsia="TimesNewRomanPSMT"/>
        </w:rPr>
        <w:t>и</w:t>
      </w:r>
      <w:r>
        <w:rPr>
          <w:rFonts w:eastAsia="TimesNewRomanPSMT"/>
        </w:rPr>
        <w:t>ториал</w:t>
      </w:r>
      <w:r w:rsidR="009929ED">
        <w:rPr>
          <w:rFonts w:eastAsia="TimesNewRomanPSMT"/>
        </w:rPr>
        <w:t>ьной доступности таких объектов</w:t>
      </w:r>
      <w:r>
        <w:rPr>
          <w:rFonts w:eastAsia="TimesNewRomanPSMT"/>
        </w:rPr>
        <w:t xml:space="preserve"> представлены в таблице 1.</w:t>
      </w:r>
      <w:r w:rsidR="00AE4015">
        <w:rPr>
          <w:rFonts w:eastAsia="TimesNewRomanPSMT"/>
        </w:rPr>
        <w:t>6</w:t>
      </w:r>
      <w:r>
        <w:rPr>
          <w:rFonts w:eastAsia="TimesNewRomanPSMT"/>
        </w:rPr>
        <w:t>.1.</w:t>
      </w:r>
      <w:r w:rsidR="00123DDF">
        <w:rPr>
          <w:b/>
          <w:spacing w:val="-4"/>
        </w:rPr>
        <w:t xml:space="preserve"> </w:t>
      </w:r>
    </w:p>
    <w:p w:rsidR="003A25F4" w:rsidRPr="007B720F" w:rsidRDefault="003A25F4" w:rsidP="007B720F">
      <w:pPr>
        <w:jc w:val="right"/>
      </w:pPr>
    </w:p>
    <w:p w:rsidR="007B720F" w:rsidRPr="007B720F" w:rsidRDefault="007B720F" w:rsidP="007B720F">
      <w:pPr>
        <w:jc w:val="right"/>
      </w:pPr>
      <w:r w:rsidRPr="007B720F">
        <w:t>Таблица 1.</w:t>
      </w:r>
      <w:r w:rsidR="00AE4015">
        <w:t>6</w:t>
      </w:r>
      <w:r w:rsidRPr="007B720F">
        <w:t>.1. Расчетные показатели объектов, относящихся к области ритуального о</w:t>
      </w:r>
      <w:r w:rsidRPr="007B720F">
        <w:t>б</w:t>
      </w:r>
      <w:r w:rsidRPr="007B720F">
        <w:t>служивания населения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579"/>
        <w:gridCol w:w="1957"/>
        <w:gridCol w:w="1235"/>
        <w:gridCol w:w="1524"/>
        <w:gridCol w:w="1494"/>
      </w:tblGrid>
      <w:tr w:rsidR="000C0F44" w:rsidTr="00123DDF">
        <w:trPr>
          <w:trHeight w:val="778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0C0F44" w:rsidRDefault="000C0F44" w:rsidP="00931D50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579" w:type="dxa"/>
            <w:vMerge w:val="restart"/>
            <w:shd w:val="clear" w:color="auto" w:fill="FFFFFF" w:themeFill="background1"/>
            <w:vAlign w:val="center"/>
          </w:tcPr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192" w:type="dxa"/>
            <w:gridSpan w:val="2"/>
            <w:shd w:val="clear" w:color="auto" w:fill="FFFFFF" w:themeFill="background1"/>
            <w:vAlign w:val="center"/>
            <w:hideMark/>
          </w:tcPr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018" w:type="dxa"/>
            <w:gridSpan w:val="2"/>
            <w:shd w:val="clear" w:color="auto" w:fill="FFFFFF" w:themeFill="background1"/>
            <w:vAlign w:val="center"/>
            <w:hideMark/>
          </w:tcPr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0C0F44" w:rsidTr="00123DDF">
        <w:trPr>
          <w:trHeight w:val="505"/>
        </w:trPr>
        <w:tc>
          <w:tcPr>
            <w:tcW w:w="567" w:type="dxa"/>
            <w:vMerge/>
            <w:vAlign w:val="center"/>
            <w:hideMark/>
          </w:tcPr>
          <w:p w:rsidR="000C0F44" w:rsidRDefault="000C0F44" w:rsidP="000D4A74">
            <w:pPr>
              <w:rPr>
                <w:b/>
                <w:lang w:eastAsia="en-US"/>
              </w:rPr>
            </w:pPr>
          </w:p>
        </w:tc>
        <w:tc>
          <w:tcPr>
            <w:tcW w:w="2579" w:type="dxa"/>
            <w:vMerge/>
            <w:vAlign w:val="center"/>
            <w:hideMark/>
          </w:tcPr>
          <w:p w:rsidR="000C0F44" w:rsidRDefault="000C0F44" w:rsidP="000D4A74">
            <w:pPr>
              <w:rPr>
                <w:b/>
                <w:lang w:eastAsia="en-US"/>
              </w:rPr>
            </w:pPr>
          </w:p>
        </w:tc>
        <w:tc>
          <w:tcPr>
            <w:tcW w:w="1957" w:type="dxa"/>
            <w:shd w:val="clear" w:color="auto" w:fill="FFFFFF" w:themeFill="background1"/>
            <w:vAlign w:val="center"/>
            <w:hideMark/>
          </w:tcPr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35" w:type="dxa"/>
            <w:shd w:val="clear" w:color="auto" w:fill="FFFFFF" w:themeFill="background1"/>
            <w:vAlign w:val="center"/>
            <w:hideMark/>
          </w:tcPr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24" w:type="dxa"/>
            <w:shd w:val="clear" w:color="auto" w:fill="FFFFFF" w:themeFill="background1"/>
            <w:vAlign w:val="center"/>
            <w:hideMark/>
          </w:tcPr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Единица и</w:t>
            </w:r>
            <w:r>
              <w:rPr>
                <w:b/>
                <w:sz w:val="22"/>
                <w:szCs w:val="22"/>
                <w:lang w:eastAsia="en-US"/>
              </w:rPr>
              <w:t>з</w:t>
            </w:r>
            <w:r>
              <w:rPr>
                <w:b/>
                <w:sz w:val="22"/>
                <w:szCs w:val="22"/>
                <w:lang w:eastAsia="en-US"/>
              </w:rPr>
              <w:t>мерения</w:t>
            </w:r>
          </w:p>
        </w:tc>
        <w:tc>
          <w:tcPr>
            <w:tcW w:w="1494" w:type="dxa"/>
            <w:shd w:val="clear" w:color="auto" w:fill="FFFFFF" w:themeFill="background1"/>
            <w:vAlign w:val="center"/>
            <w:hideMark/>
          </w:tcPr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0C0F44" w:rsidTr="00AE4015">
        <w:trPr>
          <w:trHeight w:val="818"/>
        </w:trPr>
        <w:tc>
          <w:tcPr>
            <w:tcW w:w="567" w:type="dxa"/>
            <w:hideMark/>
          </w:tcPr>
          <w:p w:rsidR="000C0F44" w:rsidRDefault="00AE4015" w:rsidP="00931D5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79" w:type="dxa"/>
            <w:hideMark/>
          </w:tcPr>
          <w:p w:rsidR="000C0F44" w:rsidRDefault="000C0F44" w:rsidP="000D4A74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Кладбища традиционн</w:t>
            </w:r>
            <w:r>
              <w:rPr>
                <w:sz w:val="22"/>
                <w:szCs w:val="22"/>
                <w:lang w:eastAsia="en-US"/>
              </w:rPr>
              <w:t>о</w:t>
            </w:r>
            <w:r>
              <w:rPr>
                <w:sz w:val="22"/>
                <w:szCs w:val="22"/>
                <w:lang w:eastAsia="en-US"/>
              </w:rPr>
              <w:t>го захоронения</w:t>
            </w:r>
          </w:p>
        </w:tc>
        <w:tc>
          <w:tcPr>
            <w:tcW w:w="1957" w:type="dxa"/>
            <w:hideMark/>
          </w:tcPr>
          <w:p w:rsidR="000C0F44" w:rsidRDefault="000C0F44" w:rsidP="000D4A74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Площадь, га. на 1 000 </w:t>
            </w:r>
          </w:p>
          <w:p w:rsidR="000C0F44" w:rsidRDefault="000C0F44" w:rsidP="000D4A74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жителей</w:t>
            </w:r>
          </w:p>
        </w:tc>
        <w:tc>
          <w:tcPr>
            <w:tcW w:w="1235" w:type="dxa"/>
            <w:hideMark/>
          </w:tcPr>
          <w:p w:rsidR="0089618D" w:rsidRDefault="0089618D" w:rsidP="0089618D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0,24 </w:t>
            </w:r>
          </w:p>
          <w:p w:rsidR="000C0F44" w:rsidRDefault="000C0F44" w:rsidP="00AE40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24" w:type="dxa"/>
            <w:hideMark/>
          </w:tcPr>
          <w:p w:rsidR="000C0F44" w:rsidRDefault="00AE4015" w:rsidP="000D4A74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lang w:eastAsia="en-US"/>
              </w:rPr>
              <w:t>-</w:t>
            </w:r>
          </w:p>
        </w:tc>
        <w:tc>
          <w:tcPr>
            <w:tcW w:w="1494" w:type="dxa"/>
            <w:hideMark/>
          </w:tcPr>
          <w:p w:rsidR="000C0F44" w:rsidRDefault="00AE4015" w:rsidP="00AE40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</w:tbl>
    <w:p w:rsidR="000F2886" w:rsidRDefault="000F2886" w:rsidP="000F2886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p w:rsidR="00DD65C2" w:rsidRDefault="00DD65C2" w:rsidP="000F2886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p w:rsidR="00AE2413" w:rsidRDefault="000F2886" w:rsidP="00AE2413">
      <w:pPr>
        <w:autoSpaceDE w:val="0"/>
        <w:spacing w:line="276" w:lineRule="auto"/>
        <w:jc w:val="both"/>
        <w:rPr>
          <w:b/>
        </w:rPr>
      </w:pPr>
      <w:r>
        <w:rPr>
          <w:b/>
        </w:rPr>
        <w:t>1.7</w:t>
      </w:r>
      <w:r>
        <w:rPr>
          <w:rFonts w:eastAsia="TimesNewRomanPSMT"/>
          <w:b/>
        </w:rPr>
        <w:t xml:space="preserve"> </w:t>
      </w:r>
      <w:r w:rsidRPr="000F2886">
        <w:rPr>
          <w:b/>
        </w:rPr>
        <w:t>Расчётные показатели минимально допустимого уровня обеспеченности объе</w:t>
      </w:r>
      <w:r w:rsidRPr="000F2886">
        <w:rPr>
          <w:b/>
        </w:rPr>
        <w:t>к</w:t>
      </w:r>
      <w:r w:rsidRPr="000F2886">
        <w:rPr>
          <w:b/>
        </w:rPr>
        <w:t>тами местного значения поселения в области первичной пожарной безопасности</w:t>
      </w:r>
      <w:r w:rsidR="00AE2413">
        <w:rPr>
          <w:b/>
        </w:rPr>
        <w:t xml:space="preserve"> </w:t>
      </w:r>
      <w:r w:rsidR="00AE2413" w:rsidRPr="000F2886">
        <w:rPr>
          <w:b/>
        </w:rPr>
        <w:t>и показатели</w:t>
      </w:r>
      <w:r w:rsidRPr="000F2886">
        <w:rPr>
          <w:b/>
        </w:rPr>
        <w:t xml:space="preserve"> максимально допустимого уровня территориальной доступности таких объектов для населения </w:t>
      </w:r>
      <w:r w:rsidR="000E40B1" w:rsidRPr="000E40B1">
        <w:rPr>
          <w:b/>
        </w:rPr>
        <w:t>Нийского</w:t>
      </w:r>
      <w:r w:rsidR="002B6169" w:rsidRPr="002B6169">
        <w:rPr>
          <w:b/>
        </w:rPr>
        <w:t xml:space="preserve"> сельского поселения Усть-Кутского муниципал</w:t>
      </w:r>
      <w:r w:rsidR="002B6169" w:rsidRPr="002B6169">
        <w:rPr>
          <w:b/>
        </w:rPr>
        <w:t>ь</w:t>
      </w:r>
      <w:r w:rsidR="002B6169" w:rsidRPr="002B6169">
        <w:rPr>
          <w:b/>
        </w:rPr>
        <w:t>ного района</w:t>
      </w:r>
      <w:r w:rsidR="00AE2413" w:rsidRPr="00AE2413">
        <w:rPr>
          <w:b/>
        </w:rPr>
        <w:t xml:space="preserve"> Иркутской области </w:t>
      </w:r>
    </w:p>
    <w:p w:rsidR="009F3925" w:rsidRPr="00123DDF" w:rsidRDefault="009F3925" w:rsidP="00DD65C2">
      <w:pPr>
        <w:autoSpaceDE w:val="0"/>
        <w:spacing w:line="276" w:lineRule="auto"/>
        <w:ind w:firstLine="851"/>
        <w:jc w:val="both"/>
        <w:rPr>
          <w:b/>
          <w:spacing w:val="-4"/>
        </w:rPr>
      </w:pPr>
      <w:r>
        <w:rPr>
          <w:rFonts w:eastAsia="TimesNewRomanPSMT"/>
        </w:rPr>
        <w:t xml:space="preserve">Расчетные показатели для объектов местного значения в области </w:t>
      </w:r>
      <w:r w:rsidRPr="009F3925">
        <w:rPr>
          <w:rFonts w:eastAsia="TimesNewRomanPSMT"/>
        </w:rPr>
        <w:t>первичной п</w:t>
      </w:r>
      <w:r w:rsidRPr="009F3925">
        <w:rPr>
          <w:rFonts w:eastAsia="TimesNewRomanPSMT"/>
        </w:rPr>
        <w:t>о</w:t>
      </w:r>
      <w:r w:rsidRPr="009F3925">
        <w:rPr>
          <w:rFonts w:eastAsia="TimesNewRomanPSMT"/>
        </w:rPr>
        <w:t xml:space="preserve">жарной безопасности, а также в части аварийно-спасательных </w:t>
      </w:r>
      <w:r w:rsidR="00AE2413" w:rsidRPr="009F3925">
        <w:rPr>
          <w:rFonts w:eastAsia="TimesNewRomanPSMT"/>
        </w:rPr>
        <w:t>служб и</w:t>
      </w:r>
      <w:r w:rsidRPr="009F3925">
        <w:rPr>
          <w:rFonts w:eastAsia="TimesNewRomanPSMT"/>
        </w:rPr>
        <w:t xml:space="preserve"> </w:t>
      </w:r>
      <w:r w:rsidR="00B967A3">
        <w:rPr>
          <w:rFonts w:eastAsia="TimesNewRomanPSMT"/>
        </w:rPr>
        <w:t>(</w:t>
      </w:r>
      <w:r w:rsidRPr="009F3925">
        <w:rPr>
          <w:rFonts w:eastAsia="TimesNewRomanPSMT"/>
        </w:rPr>
        <w:t>или</w:t>
      </w:r>
      <w:r w:rsidR="00B967A3">
        <w:rPr>
          <w:rFonts w:eastAsia="TimesNewRomanPSMT"/>
        </w:rPr>
        <w:t>)</w:t>
      </w:r>
      <w:r w:rsidRPr="009F3925">
        <w:rPr>
          <w:rFonts w:eastAsia="TimesNewRomanPSMT"/>
        </w:rPr>
        <w:t xml:space="preserve"> аварийно-спасательных образований</w:t>
      </w:r>
      <w:r>
        <w:rPr>
          <w:rFonts w:eastAsia="TimesNewRomanPSMT"/>
        </w:rPr>
        <w:t>, установлены в соответствии с полномочиями сельского пос</w:t>
      </w:r>
      <w:r>
        <w:rPr>
          <w:rFonts w:eastAsia="TimesNewRomanPSMT"/>
        </w:rPr>
        <w:t>е</w:t>
      </w:r>
      <w:r>
        <w:rPr>
          <w:rFonts w:eastAsia="TimesNewRomanPSMT"/>
        </w:rPr>
        <w:t>ления в указанной сфере. Расчетные показатели минимально допустимого уровня обесп</w:t>
      </w:r>
      <w:r>
        <w:rPr>
          <w:rFonts w:eastAsia="TimesNewRomanPSMT"/>
        </w:rPr>
        <w:t>е</w:t>
      </w:r>
      <w:r>
        <w:rPr>
          <w:rFonts w:eastAsia="TimesNewRomanPSMT"/>
        </w:rPr>
        <w:t>ченности объектами местного значения и показатели максимально допустимого уровня территориальной доступности таких объектов предс</w:t>
      </w:r>
      <w:r w:rsidR="00AE2413">
        <w:rPr>
          <w:rFonts w:eastAsia="TimesNewRomanPSMT"/>
        </w:rPr>
        <w:t>тавлены в таблицах 1.7.1</w:t>
      </w:r>
    </w:p>
    <w:p w:rsidR="000F2886" w:rsidRDefault="000F2886" w:rsidP="000F2886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p w:rsidR="009F3925" w:rsidRPr="007B720F" w:rsidRDefault="009F3925" w:rsidP="009F3925">
      <w:pPr>
        <w:jc w:val="right"/>
      </w:pPr>
      <w:r w:rsidRPr="007B720F">
        <w:t>Таблица 1.</w:t>
      </w:r>
      <w:r>
        <w:t>7</w:t>
      </w:r>
      <w:r w:rsidRPr="007B720F">
        <w:t>.1. Расчетные показатели объектов</w:t>
      </w:r>
      <w:r>
        <w:t xml:space="preserve"> местного значения в области первичной пожарной безопасности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579"/>
        <w:gridCol w:w="1957"/>
        <w:gridCol w:w="993"/>
        <w:gridCol w:w="1984"/>
        <w:gridCol w:w="1276"/>
      </w:tblGrid>
      <w:tr w:rsidR="009F3925" w:rsidTr="009F3925">
        <w:trPr>
          <w:trHeight w:val="778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9F3925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579" w:type="dxa"/>
            <w:vMerge w:val="restart"/>
            <w:shd w:val="clear" w:color="auto" w:fill="FFFFFF" w:themeFill="background1"/>
            <w:vAlign w:val="center"/>
          </w:tcPr>
          <w:p w:rsidR="009F3925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  <w:p w:rsidR="009F3925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950" w:type="dxa"/>
            <w:gridSpan w:val="2"/>
            <w:shd w:val="clear" w:color="auto" w:fill="FFFFFF" w:themeFill="background1"/>
            <w:vAlign w:val="center"/>
            <w:hideMark/>
          </w:tcPr>
          <w:p w:rsidR="009F3925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260" w:type="dxa"/>
            <w:gridSpan w:val="2"/>
            <w:shd w:val="clear" w:color="auto" w:fill="FFFFFF" w:themeFill="background1"/>
            <w:vAlign w:val="center"/>
            <w:hideMark/>
          </w:tcPr>
          <w:p w:rsidR="009F3925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</w:t>
            </w:r>
            <w:r>
              <w:rPr>
                <w:b/>
                <w:sz w:val="22"/>
                <w:szCs w:val="22"/>
                <w:lang w:eastAsia="en-US"/>
              </w:rPr>
              <w:t>о</w:t>
            </w:r>
            <w:r>
              <w:rPr>
                <w:b/>
                <w:sz w:val="22"/>
                <w:szCs w:val="22"/>
                <w:lang w:eastAsia="en-US"/>
              </w:rPr>
              <w:t>ступности</w:t>
            </w:r>
          </w:p>
        </w:tc>
      </w:tr>
      <w:tr w:rsidR="009F3925" w:rsidTr="009F3925">
        <w:trPr>
          <w:trHeight w:val="505"/>
        </w:trPr>
        <w:tc>
          <w:tcPr>
            <w:tcW w:w="567" w:type="dxa"/>
            <w:vMerge/>
            <w:vAlign w:val="center"/>
            <w:hideMark/>
          </w:tcPr>
          <w:p w:rsidR="009F3925" w:rsidRDefault="009F3925" w:rsidP="00667428">
            <w:pPr>
              <w:rPr>
                <w:b/>
                <w:lang w:eastAsia="en-US"/>
              </w:rPr>
            </w:pPr>
          </w:p>
        </w:tc>
        <w:tc>
          <w:tcPr>
            <w:tcW w:w="2579" w:type="dxa"/>
            <w:vMerge/>
            <w:vAlign w:val="center"/>
            <w:hideMark/>
          </w:tcPr>
          <w:p w:rsidR="009F3925" w:rsidRDefault="009F3925" w:rsidP="00667428">
            <w:pPr>
              <w:rPr>
                <w:b/>
                <w:lang w:eastAsia="en-US"/>
              </w:rPr>
            </w:pPr>
          </w:p>
        </w:tc>
        <w:tc>
          <w:tcPr>
            <w:tcW w:w="1957" w:type="dxa"/>
            <w:shd w:val="clear" w:color="auto" w:fill="FFFFFF" w:themeFill="background1"/>
            <w:vAlign w:val="center"/>
            <w:hideMark/>
          </w:tcPr>
          <w:p w:rsidR="009F3925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9F3925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993" w:type="dxa"/>
            <w:shd w:val="clear" w:color="auto" w:fill="FFFFFF" w:themeFill="background1"/>
            <w:vAlign w:val="center"/>
            <w:hideMark/>
          </w:tcPr>
          <w:p w:rsidR="009F3925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Вел</w:t>
            </w:r>
            <w:r>
              <w:rPr>
                <w:b/>
                <w:sz w:val="22"/>
                <w:szCs w:val="22"/>
                <w:lang w:eastAsia="en-US"/>
              </w:rPr>
              <w:t>и</w:t>
            </w:r>
            <w:r>
              <w:rPr>
                <w:b/>
                <w:sz w:val="22"/>
                <w:szCs w:val="22"/>
                <w:lang w:eastAsia="en-US"/>
              </w:rPr>
              <w:t>чина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  <w:hideMark/>
          </w:tcPr>
          <w:p w:rsidR="009F3925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Вид доступности,</w:t>
            </w:r>
          </w:p>
          <w:p w:rsidR="009F3925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F3925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9F3925" w:rsidTr="009F3925">
        <w:trPr>
          <w:trHeight w:val="818"/>
        </w:trPr>
        <w:tc>
          <w:tcPr>
            <w:tcW w:w="567" w:type="dxa"/>
            <w:hideMark/>
          </w:tcPr>
          <w:p w:rsidR="009F3925" w:rsidRDefault="009F3925" w:rsidP="0066742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79" w:type="dxa"/>
            <w:hideMark/>
          </w:tcPr>
          <w:p w:rsidR="009F3925" w:rsidRDefault="009F3925" w:rsidP="00667428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Пожарный гидрант</w:t>
            </w:r>
          </w:p>
        </w:tc>
        <w:tc>
          <w:tcPr>
            <w:tcW w:w="1957" w:type="dxa"/>
          </w:tcPr>
          <w:p w:rsidR="009F3925" w:rsidRDefault="009F3925" w:rsidP="00667428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количество ги</w:t>
            </w:r>
            <w:r>
              <w:rPr>
                <w:lang w:eastAsia="en-US"/>
              </w:rPr>
              <w:t>д</w:t>
            </w:r>
            <w:r>
              <w:rPr>
                <w:lang w:eastAsia="en-US"/>
              </w:rPr>
              <w:t>рантов</w:t>
            </w:r>
          </w:p>
        </w:tc>
        <w:tc>
          <w:tcPr>
            <w:tcW w:w="993" w:type="dxa"/>
          </w:tcPr>
          <w:p w:rsidR="009F3925" w:rsidRDefault="009F3925" w:rsidP="0066742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984" w:type="dxa"/>
          </w:tcPr>
          <w:p w:rsidR="009F3925" w:rsidRDefault="009F3925" w:rsidP="00667428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линейная</w:t>
            </w:r>
          </w:p>
        </w:tc>
        <w:tc>
          <w:tcPr>
            <w:tcW w:w="1276" w:type="dxa"/>
          </w:tcPr>
          <w:p w:rsidR="009F3925" w:rsidRDefault="009F3925" w:rsidP="0066742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</w:t>
            </w:r>
          </w:p>
        </w:tc>
      </w:tr>
    </w:tbl>
    <w:p w:rsidR="009F3925" w:rsidRDefault="009F3925" w:rsidP="000F2886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p w:rsidR="00DD65C2" w:rsidRDefault="00DD65C2" w:rsidP="00DD65C2">
      <w:pPr>
        <w:autoSpaceDE w:val="0"/>
        <w:spacing w:line="276" w:lineRule="auto"/>
        <w:ind w:firstLine="851"/>
        <w:jc w:val="both"/>
        <w:rPr>
          <w:rFonts w:eastAsia="TimesNewRomanPSMT"/>
          <w:szCs w:val="22"/>
        </w:rPr>
      </w:pPr>
      <w:r>
        <w:rPr>
          <w:rFonts w:eastAsia="TimesNewRomanPSMT"/>
          <w:szCs w:val="22"/>
        </w:rPr>
        <w:t>Примечания:</w:t>
      </w:r>
    </w:p>
    <w:p w:rsidR="00DD65C2" w:rsidRDefault="00DD65C2" w:rsidP="00DD65C2">
      <w:pPr>
        <w:autoSpaceDE w:val="0"/>
        <w:spacing w:line="276" w:lineRule="auto"/>
        <w:ind w:firstLine="851"/>
        <w:jc w:val="both"/>
        <w:rPr>
          <w:rFonts w:eastAsia="TimesNewRomanPSMT"/>
          <w:szCs w:val="22"/>
        </w:rPr>
      </w:pPr>
      <w:r>
        <w:rPr>
          <w:rFonts w:eastAsia="TimesNewRomanPSMT"/>
          <w:szCs w:val="22"/>
        </w:rPr>
        <w:t>1. Пожарные гидранты необходимо предусматривать на сетях централизованного водоснабжения при реконструкции и новом строительстве. Количество гидрантов опред</w:t>
      </w:r>
      <w:r>
        <w:rPr>
          <w:rFonts w:eastAsia="TimesNewRomanPSMT"/>
          <w:szCs w:val="22"/>
        </w:rPr>
        <w:t>е</w:t>
      </w:r>
      <w:r>
        <w:rPr>
          <w:rFonts w:eastAsia="TimesNewRomanPSMT"/>
          <w:szCs w:val="22"/>
        </w:rPr>
        <w:t>ляется по показателю территориальной доступности исходя из протяженности объекта.</w:t>
      </w:r>
    </w:p>
    <w:p w:rsidR="00DD65C2" w:rsidRDefault="00DD65C2" w:rsidP="00DD65C2">
      <w:pPr>
        <w:autoSpaceDE w:val="0"/>
        <w:spacing w:line="276" w:lineRule="auto"/>
        <w:ind w:firstLine="851"/>
        <w:jc w:val="both"/>
        <w:rPr>
          <w:rFonts w:eastAsia="TimesNewRomanPSMT"/>
          <w:sz w:val="22"/>
          <w:szCs w:val="22"/>
        </w:rPr>
      </w:pPr>
      <w:r>
        <w:rPr>
          <w:rFonts w:eastAsia="TimesNewRomanPSMT"/>
          <w:szCs w:val="22"/>
        </w:rPr>
        <w:t>2. При отсутствии централизованной системы водоснабжения, на период до стр</w:t>
      </w:r>
      <w:r>
        <w:rPr>
          <w:rFonts w:eastAsia="TimesNewRomanPSMT"/>
          <w:szCs w:val="22"/>
        </w:rPr>
        <w:t>о</w:t>
      </w:r>
      <w:r>
        <w:rPr>
          <w:rFonts w:eastAsia="TimesNewRomanPSMT"/>
          <w:szCs w:val="22"/>
        </w:rPr>
        <w:t>ительства такой системы, – предусматривать пожарный водоем.</w:t>
      </w:r>
    </w:p>
    <w:p w:rsidR="00DD65C2" w:rsidRDefault="00DD65C2" w:rsidP="000F2886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p w:rsidR="00DD65C2" w:rsidRDefault="00DD65C2" w:rsidP="000F2886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p w:rsidR="00314DD8" w:rsidRDefault="002C5B96" w:rsidP="00AE2413">
      <w:pPr>
        <w:autoSpaceDE w:val="0"/>
        <w:spacing w:line="276" w:lineRule="auto"/>
        <w:jc w:val="both"/>
        <w:rPr>
          <w:rFonts w:eastAsia="TimesNewRomanPSMT"/>
        </w:rPr>
      </w:pPr>
      <w:r>
        <w:rPr>
          <w:b/>
        </w:rPr>
        <w:t>1.8</w:t>
      </w:r>
      <w:r>
        <w:rPr>
          <w:rFonts w:eastAsia="TimesNewRomanPSMT"/>
          <w:b/>
        </w:rPr>
        <w:t xml:space="preserve"> </w:t>
      </w:r>
      <w:r w:rsidRPr="000F2886">
        <w:rPr>
          <w:b/>
        </w:rPr>
        <w:t>Расчётные показатели минимально допустимого уровня обеспеченности объе</w:t>
      </w:r>
      <w:r w:rsidRPr="000F2886">
        <w:rPr>
          <w:b/>
        </w:rPr>
        <w:t>к</w:t>
      </w:r>
      <w:r w:rsidRPr="000F2886">
        <w:rPr>
          <w:b/>
        </w:rPr>
        <w:t xml:space="preserve">тами местного значения поселения </w:t>
      </w:r>
      <w:r w:rsidR="00314DD8">
        <w:rPr>
          <w:b/>
          <w:bCs/>
        </w:rPr>
        <w:t>в области сбора, обработки, утилизации и обе</w:t>
      </w:r>
      <w:r w:rsidR="00314DD8">
        <w:rPr>
          <w:b/>
          <w:bCs/>
        </w:rPr>
        <w:t>з</w:t>
      </w:r>
      <w:r w:rsidR="00314DD8">
        <w:rPr>
          <w:b/>
          <w:bCs/>
        </w:rPr>
        <w:t xml:space="preserve">вреживания твердых коммунальных отходов </w:t>
      </w:r>
      <w:r w:rsidR="00AE2413" w:rsidRPr="000F2886">
        <w:rPr>
          <w:b/>
        </w:rPr>
        <w:t>и показатели</w:t>
      </w:r>
      <w:r w:rsidRPr="000F2886">
        <w:rPr>
          <w:b/>
        </w:rPr>
        <w:t xml:space="preserve"> максимально допустим</w:t>
      </w:r>
      <w:r w:rsidRPr="000F2886">
        <w:rPr>
          <w:b/>
        </w:rPr>
        <w:t>о</w:t>
      </w:r>
      <w:r w:rsidRPr="000F2886">
        <w:rPr>
          <w:b/>
        </w:rPr>
        <w:t xml:space="preserve">го уровня территориальной доступности таких объектов для населения </w:t>
      </w:r>
      <w:r w:rsidR="000E40B1" w:rsidRPr="000E40B1">
        <w:rPr>
          <w:b/>
        </w:rPr>
        <w:t>Нийского</w:t>
      </w:r>
      <w:r w:rsidR="002B6169" w:rsidRPr="002B6169">
        <w:rPr>
          <w:b/>
        </w:rPr>
        <w:t xml:space="preserve"> сельского поселения Усть-Кутского муниципального района</w:t>
      </w:r>
      <w:r w:rsidR="00AE2413" w:rsidRPr="00AE2413">
        <w:rPr>
          <w:b/>
        </w:rPr>
        <w:t xml:space="preserve"> Иркутской области</w:t>
      </w:r>
    </w:p>
    <w:p w:rsidR="002C5B96" w:rsidRPr="002C5B96" w:rsidRDefault="002C5B96" w:rsidP="002C5B96">
      <w:pPr>
        <w:autoSpaceDE w:val="0"/>
        <w:spacing w:line="276" w:lineRule="auto"/>
        <w:ind w:firstLine="851"/>
        <w:jc w:val="both"/>
        <w:rPr>
          <w:rFonts w:eastAsia="TimesNewRomanPSMT"/>
        </w:rPr>
      </w:pPr>
      <w:r w:rsidRPr="002C5B96">
        <w:rPr>
          <w:rFonts w:eastAsia="TimesNewRomanPSMT"/>
        </w:rPr>
        <w:t>Расчетные показатели для объектов местного значения в области сбора, обрабо</w:t>
      </w:r>
      <w:r w:rsidRPr="002C5B96">
        <w:rPr>
          <w:rFonts w:eastAsia="TimesNewRomanPSMT"/>
        </w:rPr>
        <w:t>т</w:t>
      </w:r>
      <w:r w:rsidRPr="002C5B96">
        <w:rPr>
          <w:rFonts w:eastAsia="TimesNewRomanPSMT"/>
        </w:rPr>
        <w:t>ки, утилизации и обезвреживания твердых коммунальных отходов установлены, в соо</w:t>
      </w:r>
      <w:r w:rsidRPr="002C5B96">
        <w:rPr>
          <w:rFonts w:eastAsia="TimesNewRomanPSMT"/>
        </w:rPr>
        <w:t>т</w:t>
      </w:r>
      <w:r w:rsidRPr="002C5B96">
        <w:rPr>
          <w:rFonts w:eastAsia="TimesNewRomanPSMT"/>
        </w:rPr>
        <w:t xml:space="preserve">ветствии с полномочиями </w:t>
      </w:r>
      <w:r>
        <w:rPr>
          <w:rFonts w:eastAsia="TimesNewRomanPSMT"/>
        </w:rPr>
        <w:t>сельского поселения в указанной сфере</w:t>
      </w:r>
      <w:r w:rsidRPr="002C5B96">
        <w:rPr>
          <w:rFonts w:eastAsia="TimesNewRomanPSMT"/>
        </w:rPr>
        <w:t>. Расчетные показатели минимально допустимого уровня обеспеченности объектами местного значения предста</w:t>
      </w:r>
      <w:r w:rsidRPr="002C5B96">
        <w:rPr>
          <w:rFonts w:eastAsia="TimesNewRomanPSMT"/>
        </w:rPr>
        <w:t>в</w:t>
      </w:r>
      <w:r w:rsidRPr="002C5B96">
        <w:rPr>
          <w:rFonts w:eastAsia="TimesNewRomanPSMT"/>
        </w:rPr>
        <w:t>лены в таблице 1.8.1.</w:t>
      </w:r>
    </w:p>
    <w:p w:rsidR="002C5B96" w:rsidRPr="002C5B96" w:rsidRDefault="002C5B96" w:rsidP="002C5B96">
      <w:pPr>
        <w:spacing w:after="200" w:line="276" w:lineRule="auto"/>
        <w:jc w:val="right"/>
        <w:rPr>
          <w:rFonts w:eastAsia="TimesNewRomanPSMT"/>
          <w:bCs/>
        </w:rPr>
      </w:pPr>
      <w:r w:rsidRPr="002C5B96">
        <w:rPr>
          <w:rFonts w:eastAsia="TimesNewRomanPSMT"/>
          <w:bCs/>
        </w:rPr>
        <w:t>Таблица 1.8.1.</w:t>
      </w:r>
    </w:p>
    <w:tbl>
      <w:tblPr>
        <w:tblW w:w="9640" w:type="dxa"/>
        <w:tblInd w:w="-34" w:type="dxa"/>
        <w:tblBorders>
          <w:top w:val="single" w:sz="2" w:space="0" w:color="595959" w:themeColor="text1" w:themeTint="A6"/>
          <w:left w:val="single" w:sz="2" w:space="0" w:color="595959" w:themeColor="text1" w:themeTint="A6"/>
          <w:bottom w:val="single" w:sz="2" w:space="0" w:color="595959" w:themeColor="text1" w:themeTint="A6"/>
          <w:right w:val="single" w:sz="2" w:space="0" w:color="595959" w:themeColor="text1" w:themeTint="A6"/>
          <w:insideH w:val="single" w:sz="6" w:space="0" w:color="595959" w:themeColor="text1" w:themeTint="A6"/>
          <w:insideV w:val="single" w:sz="6" w:space="0" w:color="595959" w:themeColor="text1" w:themeTint="A6"/>
        </w:tblBorders>
        <w:tblLook w:val="00A0" w:firstRow="1" w:lastRow="0" w:firstColumn="1" w:lastColumn="0" w:noHBand="0" w:noVBand="0"/>
      </w:tblPr>
      <w:tblGrid>
        <w:gridCol w:w="432"/>
        <w:gridCol w:w="2545"/>
        <w:gridCol w:w="3828"/>
        <w:gridCol w:w="2835"/>
      </w:tblGrid>
      <w:tr w:rsidR="002C5B96" w:rsidRPr="002C5B96" w:rsidTr="000E54F8">
        <w:trPr>
          <w:trHeight w:val="20"/>
        </w:trPr>
        <w:tc>
          <w:tcPr>
            <w:tcW w:w="432" w:type="dxa"/>
            <w:shd w:val="clear" w:color="auto" w:fill="FFFFFF" w:themeFill="background1"/>
            <w:vAlign w:val="center"/>
          </w:tcPr>
          <w:p w:rsidR="002C5B96" w:rsidRPr="002C5B96" w:rsidRDefault="002C5B96" w:rsidP="002C5B96">
            <w:pPr>
              <w:jc w:val="center"/>
              <w:rPr>
                <w:b/>
                <w:spacing w:val="-6"/>
              </w:rPr>
            </w:pPr>
            <w:r w:rsidRPr="002C5B96">
              <w:rPr>
                <w:b/>
                <w:spacing w:val="-6"/>
                <w:sz w:val="22"/>
                <w:szCs w:val="22"/>
              </w:rPr>
              <w:t>№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:rsidR="002C5B96" w:rsidRPr="002C5B96" w:rsidRDefault="002C5B96" w:rsidP="002C5B96">
            <w:pPr>
              <w:rPr>
                <w:b/>
                <w:spacing w:val="-6"/>
              </w:rPr>
            </w:pPr>
            <w:r w:rsidRPr="002C5B96">
              <w:rPr>
                <w:b/>
                <w:spacing w:val="-6"/>
                <w:sz w:val="22"/>
                <w:szCs w:val="22"/>
              </w:rPr>
              <w:t>Наименование объекта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:rsidR="002C5B96" w:rsidRPr="002C5B96" w:rsidRDefault="002C5B96" w:rsidP="002C5B96">
            <w:pPr>
              <w:jc w:val="center"/>
              <w:rPr>
                <w:b/>
                <w:spacing w:val="-6"/>
              </w:rPr>
            </w:pPr>
            <w:r w:rsidRPr="002C5B96">
              <w:rPr>
                <w:b/>
                <w:spacing w:val="-6"/>
                <w:sz w:val="22"/>
                <w:szCs w:val="22"/>
              </w:rPr>
              <w:t>Минимально допустимый</w:t>
            </w:r>
          </w:p>
          <w:p w:rsidR="002C5B96" w:rsidRPr="002C5B96" w:rsidRDefault="002C5B96" w:rsidP="002C5B96">
            <w:pPr>
              <w:jc w:val="center"/>
              <w:rPr>
                <w:b/>
                <w:spacing w:val="-6"/>
              </w:rPr>
            </w:pPr>
            <w:r w:rsidRPr="002C5B96">
              <w:rPr>
                <w:b/>
                <w:spacing w:val="-6"/>
                <w:sz w:val="22"/>
                <w:szCs w:val="22"/>
              </w:rPr>
              <w:t>уровень обеспеченности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2C5B96" w:rsidRPr="002C5B96" w:rsidRDefault="002C5B96" w:rsidP="002C5B96">
            <w:pPr>
              <w:jc w:val="center"/>
              <w:rPr>
                <w:b/>
                <w:spacing w:val="-6"/>
              </w:rPr>
            </w:pPr>
            <w:r w:rsidRPr="002C5B96">
              <w:rPr>
                <w:b/>
                <w:spacing w:val="-6"/>
                <w:sz w:val="22"/>
                <w:szCs w:val="22"/>
              </w:rPr>
              <w:t>Максимально допустимый уровень территориальной доступности</w:t>
            </w:r>
          </w:p>
        </w:tc>
      </w:tr>
      <w:tr w:rsidR="002C5B96" w:rsidRPr="002C5B96" w:rsidTr="000E54F8">
        <w:trPr>
          <w:trHeight w:val="20"/>
        </w:trPr>
        <w:tc>
          <w:tcPr>
            <w:tcW w:w="432" w:type="dxa"/>
            <w:vMerge w:val="restart"/>
            <w:vAlign w:val="center"/>
          </w:tcPr>
          <w:p w:rsidR="002C5B96" w:rsidRPr="002C5B96" w:rsidRDefault="002C5B96" w:rsidP="002C5B96">
            <w:pPr>
              <w:jc w:val="center"/>
              <w:rPr>
                <w:b/>
                <w:spacing w:val="-6"/>
              </w:rPr>
            </w:pPr>
            <w:r w:rsidRPr="002C5B96">
              <w:rPr>
                <w:b/>
                <w:spacing w:val="-6"/>
                <w:sz w:val="22"/>
                <w:szCs w:val="22"/>
              </w:rPr>
              <w:t>1</w:t>
            </w:r>
          </w:p>
        </w:tc>
        <w:tc>
          <w:tcPr>
            <w:tcW w:w="2545" w:type="dxa"/>
            <w:vMerge w:val="restart"/>
            <w:vAlign w:val="center"/>
          </w:tcPr>
          <w:p w:rsidR="002C5B96" w:rsidRPr="002C5B96" w:rsidRDefault="002C5B96" w:rsidP="002C5B96">
            <w:pPr>
              <w:widowControl w:val="0"/>
              <w:rPr>
                <w:rFonts w:eastAsia="Calibri"/>
                <w:lang w:eastAsia="en-US"/>
              </w:rPr>
            </w:pPr>
            <w:r w:rsidRPr="002C5B96">
              <w:rPr>
                <w:sz w:val="22"/>
                <w:szCs w:val="22"/>
              </w:rPr>
              <w:t>Площадки для устано</w:t>
            </w:r>
            <w:r w:rsidRPr="002C5B96">
              <w:rPr>
                <w:sz w:val="22"/>
                <w:szCs w:val="22"/>
              </w:rPr>
              <w:t>в</w:t>
            </w:r>
            <w:r w:rsidRPr="002C5B96">
              <w:rPr>
                <w:sz w:val="22"/>
                <w:szCs w:val="22"/>
              </w:rPr>
              <w:t>ки контейнеров для сб</w:t>
            </w:r>
            <w:r w:rsidRPr="002C5B96">
              <w:rPr>
                <w:sz w:val="22"/>
                <w:szCs w:val="22"/>
              </w:rPr>
              <w:t>о</w:t>
            </w:r>
            <w:r w:rsidRPr="002C5B96">
              <w:rPr>
                <w:sz w:val="22"/>
                <w:szCs w:val="22"/>
              </w:rPr>
              <w:t>ра, в том числе раздел</w:t>
            </w:r>
            <w:r w:rsidRPr="002C5B96">
              <w:rPr>
                <w:sz w:val="22"/>
                <w:szCs w:val="22"/>
              </w:rPr>
              <w:t>ь</w:t>
            </w:r>
            <w:r w:rsidRPr="002C5B96">
              <w:rPr>
                <w:sz w:val="22"/>
                <w:szCs w:val="22"/>
              </w:rPr>
              <w:t>ного, твердых комм</w:t>
            </w:r>
            <w:r w:rsidRPr="002C5B96">
              <w:rPr>
                <w:sz w:val="22"/>
                <w:szCs w:val="22"/>
              </w:rPr>
              <w:t>у</w:t>
            </w:r>
            <w:r w:rsidRPr="002C5B96">
              <w:rPr>
                <w:sz w:val="22"/>
                <w:szCs w:val="22"/>
              </w:rPr>
              <w:t>нальных отходов</w:t>
            </w:r>
          </w:p>
        </w:tc>
        <w:tc>
          <w:tcPr>
            <w:tcW w:w="3828" w:type="dxa"/>
            <w:vAlign w:val="center"/>
          </w:tcPr>
          <w:p w:rsidR="002C5B96" w:rsidRPr="002C5B96" w:rsidRDefault="002C5B96" w:rsidP="002C5B96">
            <w:pPr>
              <w:jc w:val="center"/>
              <w:rPr>
                <w:spacing w:val="-6"/>
              </w:rPr>
            </w:pPr>
            <w:r w:rsidRPr="002C5B96">
              <w:rPr>
                <w:spacing w:val="-6"/>
                <w:sz w:val="22"/>
                <w:szCs w:val="22"/>
              </w:rPr>
              <w:t xml:space="preserve">количество площадок для установки контейнеров в населенных пунктах определяется исходя из численности населения, объёма образования отходов, и необходимого для населенного пункта числа контейнеров для сбора мусора </w:t>
            </w:r>
            <w:r w:rsidRPr="002C5B96">
              <w:rPr>
                <w:spacing w:val="-6"/>
                <w:sz w:val="22"/>
                <w:szCs w:val="22"/>
                <w:vertAlign w:val="superscript"/>
              </w:rPr>
              <w:t>[1]</w:t>
            </w:r>
          </w:p>
        </w:tc>
        <w:tc>
          <w:tcPr>
            <w:tcW w:w="2835" w:type="dxa"/>
            <w:vMerge w:val="restart"/>
            <w:vAlign w:val="center"/>
          </w:tcPr>
          <w:p w:rsidR="002C5B96" w:rsidRPr="002C5B96" w:rsidRDefault="002C5B96" w:rsidP="002C5B96">
            <w:pPr>
              <w:widowControl w:val="0"/>
              <w:jc w:val="center"/>
            </w:pPr>
            <w:r w:rsidRPr="002C5B96">
              <w:rPr>
                <w:rFonts w:eastAsia="Calibri"/>
                <w:sz w:val="22"/>
                <w:szCs w:val="22"/>
                <w:lang w:eastAsia="en-US"/>
              </w:rPr>
              <w:t>пешеходная доступность</w:t>
            </w:r>
            <w:r w:rsidRPr="002C5B96">
              <w:rPr>
                <w:sz w:val="22"/>
                <w:szCs w:val="22"/>
              </w:rPr>
              <w:t xml:space="preserve"> 100</w:t>
            </w:r>
            <w:r w:rsidRPr="002C5B96">
              <w:rPr>
                <w:rFonts w:eastAsia="Calibri"/>
                <w:sz w:val="22"/>
                <w:szCs w:val="22"/>
                <w:lang w:eastAsia="en-US"/>
              </w:rPr>
              <w:t xml:space="preserve"> м</w:t>
            </w:r>
          </w:p>
        </w:tc>
      </w:tr>
      <w:tr w:rsidR="002C5B96" w:rsidRPr="002C5B96" w:rsidTr="000E54F8">
        <w:trPr>
          <w:trHeight w:val="20"/>
        </w:trPr>
        <w:tc>
          <w:tcPr>
            <w:tcW w:w="432" w:type="dxa"/>
            <w:vMerge/>
            <w:tcBorders>
              <w:bottom w:val="single" w:sz="2" w:space="0" w:color="595959" w:themeColor="text1" w:themeTint="A6"/>
            </w:tcBorders>
            <w:vAlign w:val="center"/>
          </w:tcPr>
          <w:p w:rsidR="002C5B96" w:rsidRPr="002C5B96" w:rsidRDefault="002C5B96" w:rsidP="002C5B96">
            <w:pPr>
              <w:jc w:val="center"/>
              <w:rPr>
                <w:b/>
                <w:spacing w:val="-6"/>
              </w:rPr>
            </w:pPr>
          </w:p>
        </w:tc>
        <w:tc>
          <w:tcPr>
            <w:tcW w:w="2545" w:type="dxa"/>
            <w:vMerge/>
            <w:tcBorders>
              <w:bottom w:val="single" w:sz="2" w:space="0" w:color="595959" w:themeColor="text1" w:themeTint="A6"/>
            </w:tcBorders>
            <w:vAlign w:val="center"/>
          </w:tcPr>
          <w:p w:rsidR="002C5B96" w:rsidRPr="002C5B96" w:rsidRDefault="002C5B96" w:rsidP="002C5B96">
            <w:pPr>
              <w:tabs>
                <w:tab w:val="left" w:pos="6780"/>
              </w:tabs>
              <w:contextualSpacing/>
              <w:rPr>
                <w:spacing w:val="-6"/>
              </w:rPr>
            </w:pPr>
          </w:p>
        </w:tc>
        <w:tc>
          <w:tcPr>
            <w:tcW w:w="3828" w:type="dxa"/>
            <w:tcBorders>
              <w:bottom w:val="single" w:sz="2" w:space="0" w:color="595959" w:themeColor="text1" w:themeTint="A6"/>
            </w:tcBorders>
            <w:vAlign w:val="center"/>
          </w:tcPr>
          <w:p w:rsidR="002C5B96" w:rsidRPr="002C5B96" w:rsidRDefault="002C5B96" w:rsidP="002C5B96">
            <w:pPr>
              <w:jc w:val="center"/>
              <w:rPr>
                <w:spacing w:val="-6"/>
              </w:rPr>
            </w:pPr>
            <w:r w:rsidRPr="002C5B96">
              <w:rPr>
                <w:spacing w:val="-6"/>
                <w:sz w:val="22"/>
                <w:szCs w:val="22"/>
              </w:rPr>
              <w:t>размер площадок должен быть рассч</w:t>
            </w:r>
            <w:r w:rsidRPr="002C5B96">
              <w:rPr>
                <w:spacing w:val="-6"/>
                <w:sz w:val="22"/>
                <w:szCs w:val="22"/>
              </w:rPr>
              <w:t>и</w:t>
            </w:r>
            <w:r w:rsidRPr="002C5B96">
              <w:rPr>
                <w:spacing w:val="-6"/>
                <w:sz w:val="22"/>
                <w:szCs w:val="22"/>
              </w:rPr>
              <w:t>тан на установку необходимого числа, но не более 5 контейнеров</w:t>
            </w:r>
          </w:p>
        </w:tc>
        <w:tc>
          <w:tcPr>
            <w:tcW w:w="2835" w:type="dxa"/>
            <w:vMerge/>
            <w:tcBorders>
              <w:bottom w:val="single" w:sz="2" w:space="0" w:color="595959" w:themeColor="text1" w:themeTint="A6"/>
            </w:tcBorders>
            <w:vAlign w:val="center"/>
          </w:tcPr>
          <w:p w:rsidR="002C5B96" w:rsidRPr="002C5B96" w:rsidRDefault="002C5B96" w:rsidP="002C5B96">
            <w:pPr>
              <w:jc w:val="center"/>
              <w:rPr>
                <w:spacing w:val="-6"/>
              </w:rPr>
            </w:pPr>
          </w:p>
        </w:tc>
      </w:tr>
    </w:tbl>
    <w:p w:rsidR="002C5B96" w:rsidRPr="002C5B96" w:rsidRDefault="002C5B96" w:rsidP="002C5B96">
      <w:pPr>
        <w:spacing w:after="200" w:line="276" w:lineRule="auto"/>
        <w:rPr>
          <w:rFonts w:eastAsia="TimesNewRomanPSMT"/>
          <w:bCs/>
        </w:rPr>
      </w:pPr>
    </w:p>
    <w:p w:rsidR="002C5B96" w:rsidRPr="002C5B96" w:rsidRDefault="002C5B96" w:rsidP="002C5B96">
      <w:pPr>
        <w:autoSpaceDE w:val="0"/>
        <w:spacing w:line="276" w:lineRule="auto"/>
        <w:ind w:firstLine="851"/>
        <w:jc w:val="both"/>
        <w:rPr>
          <w:rFonts w:eastAsia="TimesNewRomanPSMT"/>
          <w:sz w:val="22"/>
          <w:szCs w:val="22"/>
        </w:rPr>
      </w:pPr>
      <w:r w:rsidRPr="002C5B96">
        <w:rPr>
          <w:rFonts w:eastAsia="TimesNewRomanPSMT"/>
          <w:sz w:val="22"/>
          <w:szCs w:val="22"/>
        </w:rPr>
        <w:t>Примечания:</w:t>
      </w:r>
    </w:p>
    <w:p w:rsidR="002C5B96" w:rsidRPr="002C5B96" w:rsidRDefault="002C5B96" w:rsidP="002C5B96">
      <w:pPr>
        <w:autoSpaceDE w:val="0"/>
        <w:spacing w:line="276" w:lineRule="auto"/>
        <w:ind w:firstLine="851"/>
        <w:jc w:val="both"/>
        <w:rPr>
          <w:rFonts w:eastAsia="TimesNewRomanPSMT"/>
          <w:sz w:val="22"/>
          <w:szCs w:val="22"/>
        </w:rPr>
      </w:pPr>
      <w:r w:rsidRPr="002C5B96">
        <w:rPr>
          <w:rFonts w:eastAsia="TimesNewRomanPSMT"/>
          <w:sz w:val="22"/>
          <w:szCs w:val="22"/>
        </w:rPr>
        <w:t>1. Для определения числа устанавливаемых контейнеров (мусоросборников) следует и</w:t>
      </w:r>
      <w:r w:rsidRPr="002C5B96">
        <w:rPr>
          <w:rFonts w:eastAsia="TimesNewRomanPSMT"/>
          <w:sz w:val="22"/>
          <w:szCs w:val="22"/>
        </w:rPr>
        <w:t>с</w:t>
      </w:r>
      <w:r w:rsidRPr="002C5B96">
        <w:rPr>
          <w:rFonts w:eastAsia="TimesNewRomanPSMT"/>
          <w:sz w:val="22"/>
          <w:szCs w:val="22"/>
        </w:rPr>
        <w:t>ходить из численности населения, пользующегося мусоросборниками, нормы накопления отходов, сроков хранения отходов. Расчетный объем мусоросборников должен соответствовать фактич</w:t>
      </w:r>
      <w:r w:rsidRPr="002C5B96">
        <w:rPr>
          <w:rFonts w:eastAsia="TimesNewRomanPSMT"/>
          <w:sz w:val="22"/>
          <w:szCs w:val="22"/>
        </w:rPr>
        <w:t>е</w:t>
      </w:r>
      <w:r w:rsidRPr="002C5B96">
        <w:rPr>
          <w:rFonts w:eastAsia="TimesNewRomanPSMT"/>
          <w:sz w:val="22"/>
          <w:szCs w:val="22"/>
        </w:rPr>
        <w:lastRenderedPageBreak/>
        <w:t>скому накоплению отходов в периоды наибольшего их образования. Необходимое число конте</w:t>
      </w:r>
      <w:r w:rsidRPr="002C5B96">
        <w:rPr>
          <w:rFonts w:eastAsia="TimesNewRomanPSMT"/>
          <w:sz w:val="22"/>
          <w:szCs w:val="22"/>
        </w:rPr>
        <w:t>й</w:t>
      </w:r>
      <w:r w:rsidRPr="002C5B96">
        <w:rPr>
          <w:rFonts w:eastAsia="TimesNewRomanPSMT"/>
          <w:sz w:val="22"/>
          <w:szCs w:val="22"/>
        </w:rPr>
        <w:t xml:space="preserve">неров рассчитывается по формуле: </w:t>
      </w:r>
    </w:p>
    <w:p w:rsidR="002C5B96" w:rsidRPr="002C5B96" w:rsidRDefault="002C5B96" w:rsidP="002C5B96">
      <w:pPr>
        <w:autoSpaceDE w:val="0"/>
        <w:spacing w:line="276" w:lineRule="auto"/>
        <w:ind w:firstLine="851"/>
        <w:jc w:val="both"/>
        <w:rPr>
          <w:rFonts w:eastAsia="TimesNewRomanPSMT"/>
          <w:sz w:val="22"/>
          <w:szCs w:val="22"/>
        </w:rPr>
      </w:pPr>
      <w:proofErr w:type="spellStart"/>
      <w:r w:rsidRPr="002C5B96">
        <w:rPr>
          <w:rFonts w:eastAsia="TimesNewRomanPSMT"/>
          <w:sz w:val="22"/>
          <w:szCs w:val="22"/>
        </w:rPr>
        <w:t>Бконт</w:t>
      </w:r>
      <w:proofErr w:type="spellEnd"/>
      <w:r w:rsidRPr="002C5B96">
        <w:rPr>
          <w:rFonts w:eastAsia="TimesNewRomanPSMT"/>
          <w:sz w:val="22"/>
          <w:szCs w:val="22"/>
        </w:rPr>
        <w:t xml:space="preserve"> = </w:t>
      </w:r>
      <w:proofErr w:type="spellStart"/>
      <w:r w:rsidRPr="002C5B96">
        <w:rPr>
          <w:rFonts w:eastAsia="TimesNewRomanPSMT"/>
          <w:sz w:val="22"/>
          <w:szCs w:val="22"/>
        </w:rPr>
        <w:t>Пгод</w:t>
      </w:r>
      <w:proofErr w:type="spellEnd"/>
      <w:r w:rsidRPr="002C5B96">
        <w:rPr>
          <w:rFonts w:eastAsia="TimesNewRomanPSMT"/>
          <w:sz w:val="22"/>
          <w:szCs w:val="22"/>
        </w:rPr>
        <w:t xml:space="preserve"> × t × К / (365 × V), где</w:t>
      </w:r>
    </w:p>
    <w:p w:rsidR="002C5B96" w:rsidRPr="002C5B96" w:rsidRDefault="002C5B96" w:rsidP="002C5B96">
      <w:pPr>
        <w:autoSpaceDE w:val="0"/>
        <w:spacing w:line="276" w:lineRule="auto"/>
        <w:ind w:firstLine="851"/>
        <w:jc w:val="both"/>
        <w:rPr>
          <w:rFonts w:eastAsia="TimesNewRomanPSMT"/>
          <w:sz w:val="22"/>
          <w:szCs w:val="22"/>
        </w:rPr>
      </w:pPr>
      <w:proofErr w:type="spellStart"/>
      <w:r w:rsidRPr="002C5B96">
        <w:rPr>
          <w:rFonts w:eastAsia="TimesNewRomanPSMT"/>
          <w:sz w:val="22"/>
          <w:szCs w:val="22"/>
        </w:rPr>
        <w:t>Пгод</w:t>
      </w:r>
      <w:proofErr w:type="spellEnd"/>
      <w:r w:rsidRPr="002C5B96">
        <w:rPr>
          <w:rFonts w:eastAsia="TimesNewRomanPSMT"/>
          <w:sz w:val="22"/>
          <w:szCs w:val="22"/>
        </w:rPr>
        <w:t xml:space="preserve"> – годовое накопление твердых коммунальных отходов, куб. м; </w:t>
      </w:r>
    </w:p>
    <w:p w:rsidR="002C5B96" w:rsidRPr="002C5B96" w:rsidRDefault="002C5B96" w:rsidP="002C5B96">
      <w:pPr>
        <w:autoSpaceDE w:val="0"/>
        <w:spacing w:line="276" w:lineRule="auto"/>
        <w:ind w:firstLine="851"/>
        <w:jc w:val="both"/>
        <w:rPr>
          <w:rFonts w:eastAsia="TimesNewRomanPSMT"/>
          <w:sz w:val="22"/>
          <w:szCs w:val="22"/>
        </w:rPr>
      </w:pPr>
      <w:r w:rsidRPr="002C5B96">
        <w:rPr>
          <w:rFonts w:eastAsia="TimesNewRomanPSMT"/>
          <w:sz w:val="22"/>
          <w:szCs w:val="22"/>
        </w:rPr>
        <w:t xml:space="preserve">t   – периодичность удаления отходов в сутки; </w:t>
      </w:r>
    </w:p>
    <w:p w:rsidR="002C5B96" w:rsidRPr="002C5B96" w:rsidRDefault="002C5B96" w:rsidP="002C5B96">
      <w:pPr>
        <w:autoSpaceDE w:val="0"/>
        <w:spacing w:line="276" w:lineRule="auto"/>
        <w:ind w:firstLine="851"/>
        <w:jc w:val="both"/>
        <w:rPr>
          <w:rFonts w:eastAsia="TimesNewRomanPSMT"/>
          <w:sz w:val="22"/>
          <w:szCs w:val="22"/>
        </w:rPr>
      </w:pPr>
      <w:r w:rsidRPr="002C5B96">
        <w:rPr>
          <w:rFonts w:eastAsia="TimesNewRomanPSMT"/>
          <w:sz w:val="22"/>
          <w:szCs w:val="22"/>
        </w:rPr>
        <w:t xml:space="preserve">К – коэффициент неравномерности отходов, равный 1,25; </w:t>
      </w:r>
    </w:p>
    <w:p w:rsidR="009F3925" w:rsidRDefault="002C5B96" w:rsidP="001B2607">
      <w:pPr>
        <w:autoSpaceDE w:val="0"/>
        <w:spacing w:line="276" w:lineRule="auto"/>
        <w:ind w:firstLine="851"/>
        <w:jc w:val="both"/>
        <w:rPr>
          <w:rFonts w:eastAsia="TimesNewRomanPSMT"/>
          <w:sz w:val="22"/>
          <w:szCs w:val="22"/>
        </w:rPr>
      </w:pPr>
      <w:r w:rsidRPr="002C5B96">
        <w:rPr>
          <w:rFonts w:eastAsia="TimesNewRomanPSMT"/>
          <w:sz w:val="22"/>
          <w:szCs w:val="22"/>
        </w:rPr>
        <w:t>V – вместимость контейнера.</w:t>
      </w:r>
    </w:p>
    <w:p w:rsidR="00A70F8A" w:rsidRDefault="00A70F8A" w:rsidP="00B93D2C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  <w:sectPr w:rsidR="00A70F8A" w:rsidSect="00833015">
          <w:headerReference w:type="default" r:id="rId9"/>
          <w:footerReference w:type="default" r:id="rId10"/>
          <w:pgSz w:w="11906" w:h="16838"/>
          <w:pgMar w:top="1134" w:right="850" w:bottom="1134" w:left="1701" w:header="737" w:footer="567" w:gutter="0"/>
          <w:cols w:space="708"/>
          <w:titlePg/>
          <w:docGrid w:linePitch="360"/>
        </w:sectPr>
      </w:pPr>
    </w:p>
    <w:p w:rsidR="00B93D2C" w:rsidRPr="009D6CC7" w:rsidRDefault="00B93D2C" w:rsidP="00B93D2C">
      <w:pPr>
        <w:pBdr>
          <w:bottom w:val="single" w:sz="12" w:space="1" w:color="244061" w:themeColor="accent1" w:themeShade="80"/>
        </w:pBdr>
        <w:rPr>
          <w:rFonts w:eastAsia="Calibri"/>
          <w:b/>
          <w:sz w:val="28"/>
          <w:szCs w:val="28"/>
          <w:lang w:eastAsia="en-US"/>
        </w:rPr>
      </w:pPr>
      <w:r w:rsidRPr="009D6CC7">
        <w:rPr>
          <w:b/>
          <w:sz w:val="28"/>
          <w:szCs w:val="28"/>
          <w:u w:val="single"/>
        </w:rPr>
        <w:lastRenderedPageBreak/>
        <w:t>Раздел 2.</w:t>
      </w:r>
      <w:r w:rsidRPr="009D6CC7">
        <w:rPr>
          <w:b/>
          <w:sz w:val="28"/>
          <w:szCs w:val="28"/>
        </w:rPr>
        <w:t xml:space="preserve"> Материалы по обоснованию расчетных показателей, содерж</w:t>
      </w:r>
      <w:r w:rsidRPr="009D6CC7">
        <w:rPr>
          <w:b/>
          <w:sz w:val="28"/>
          <w:szCs w:val="28"/>
        </w:rPr>
        <w:t>а</w:t>
      </w:r>
      <w:r w:rsidRPr="009D6CC7">
        <w:rPr>
          <w:b/>
          <w:sz w:val="28"/>
          <w:szCs w:val="28"/>
        </w:rPr>
        <w:t>щихся в основной части</w:t>
      </w:r>
    </w:p>
    <w:p w:rsidR="00B93D2C" w:rsidRPr="00123DDF" w:rsidRDefault="00B93D2C" w:rsidP="00B93D2C">
      <w:pPr>
        <w:pStyle w:val="ac"/>
        <w:autoSpaceDE w:val="0"/>
        <w:spacing w:line="276" w:lineRule="auto"/>
        <w:ind w:left="0" w:firstLine="851"/>
        <w:jc w:val="both"/>
        <w:rPr>
          <w:rFonts w:eastAsia="TimesNewRomanPSMT"/>
          <w:sz w:val="22"/>
          <w:szCs w:val="22"/>
        </w:rPr>
      </w:pPr>
    </w:p>
    <w:p w:rsidR="00B93D2C" w:rsidRDefault="00B93D2C" w:rsidP="00B93D2C">
      <w:pPr>
        <w:widowControl w:val="0"/>
        <w:autoSpaceDE w:val="0"/>
        <w:autoSpaceDN w:val="0"/>
        <w:adjustRightInd w:val="0"/>
        <w:spacing w:before="120"/>
        <w:ind w:firstLine="851"/>
        <w:jc w:val="both"/>
      </w:pPr>
      <w:r>
        <w:t>Расчетные показатели минимально допустимого уровня обеспеченности объект</w:t>
      </w:r>
      <w:r>
        <w:t>а</w:t>
      </w:r>
      <w:r>
        <w:t xml:space="preserve">ми местного значения и показатели максимально допустимого уровня территориальной доступности таких объектов для населения </w:t>
      </w:r>
      <w:r w:rsidR="000E40B1" w:rsidRPr="000E40B1">
        <w:rPr>
          <w:spacing w:val="-6"/>
          <w:lang w:eastAsia="en-US"/>
        </w:rPr>
        <w:t>Нийского</w:t>
      </w:r>
      <w:r w:rsidR="002B6169" w:rsidRPr="002B6169">
        <w:t xml:space="preserve"> сельского поселения Усть-Кутского муниципального района </w:t>
      </w:r>
      <w:r w:rsidRPr="003650BD">
        <w:t>Иркутской области</w:t>
      </w:r>
      <w:r>
        <w:t xml:space="preserve"> установлены в соответствии с действующими федеральными и региональными нормативно-правовыми актами в области регулирования вопросов градостроительной деятельности и полномочий </w:t>
      </w:r>
      <w:r w:rsidRPr="003F19F9">
        <w:t>МО</w:t>
      </w:r>
      <w:r>
        <w:t>, на основании параметров и условий социально-экономического развития муниципального образования и региона в целом, социальных, демографических, природно-экологических, историко-культурных и иных условий развития территории, условий осуществления градостроительной деятел</w:t>
      </w:r>
      <w:r>
        <w:t>ь</w:t>
      </w:r>
      <w:r>
        <w:t xml:space="preserve">ности на территории субъекта Российской Федерации в части формирования объектов местного значения </w:t>
      </w:r>
      <w:r w:rsidR="000E40B1" w:rsidRPr="000E40B1">
        <w:t>Нийского</w:t>
      </w:r>
      <w:r w:rsidR="002B6169" w:rsidRPr="002B6169">
        <w:t xml:space="preserve"> сельского поселения</w:t>
      </w:r>
      <w:r>
        <w:t xml:space="preserve">. </w:t>
      </w:r>
    </w:p>
    <w:p w:rsidR="00B93D2C" w:rsidRDefault="00B93D2C" w:rsidP="00B93D2C">
      <w:pPr>
        <w:widowControl w:val="0"/>
        <w:autoSpaceDE w:val="0"/>
        <w:autoSpaceDN w:val="0"/>
        <w:adjustRightInd w:val="0"/>
        <w:spacing w:before="120"/>
        <w:ind w:firstLine="851"/>
        <w:jc w:val="both"/>
        <w:rPr>
          <w:bCs/>
          <w:szCs w:val="28"/>
        </w:rPr>
      </w:pPr>
      <w:r>
        <w:rPr>
          <w:bCs/>
          <w:szCs w:val="28"/>
        </w:rPr>
        <w:t>Обоснование расчетных показателей для объектов местного значения, содерж</w:t>
      </w:r>
      <w:r>
        <w:rPr>
          <w:bCs/>
          <w:szCs w:val="28"/>
        </w:rPr>
        <w:t>а</w:t>
      </w:r>
      <w:r>
        <w:rPr>
          <w:bCs/>
          <w:szCs w:val="28"/>
        </w:rPr>
        <w:t xml:space="preserve">щихся в основной части местных нормативов градостроительного проектирования </w:t>
      </w:r>
      <w:r w:rsidR="000E40B1" w:rsidRPr="000E40B1">
        <w:rPr>
          <w:bCs/>
          <w:szCs w:val="28"/>
        </w:rPr>
        <w:t>Ни</w:t>
      </w:r>
      <w:r w:rsidR="000E40B1" w:rsidRPr="000E40B1">
        <w:rPr>
          <w:bCs/>
          <w:szCs w:val="28"/>
        </w:rPr>
        <w:t>й</w:t>
      </w:r>
      <w:r w:rsidR="000E40B1" w:rsidRPr="000E40B1">
        <w:rPr>
          <w:bCs/>
          <w:szCs w:val="28"/>
        </w:rPr>
        <w:t>ского</w:t>
      </w:r>
      <w:r w:rsidR="00D26094" w:rsidRPr="00D26094">
        <w:rPr>
          <w:bCs/>
          <w:szCs w:val="28"/>
        </w:rPr>
        <w:t xml:space="preserve"> сельского поселения Усть-Кутского муниципального района</w:t>
      </w:r>
      <w:r>
        <w:rPr>
          <w:bCs/>
          <w:szCs w:val="28"/>
        </w:rPr>
        <w:t>, представлены в Та</w:t>
      </w:r>
      <w:r>
        <w:rPr>
          <w:bCs/>
          <w:szCs w:val="28"/>
        </w:rPr>
        <w:t>б</w:t>
      </w:r>
      <w:r>
        <w:rPr>
          <w:bCs/>
          <w:szCs w:val="28"/>
        </w:rPr>
        <w:t>лице 2.1.1.</w:t>
      </w:r>
    </w:p>
    <w:p w:rsidR="00B93D2C" w:rsidRDefault="00B93D2C" w:rsidP="00B93D2C">
      <w:pPr>
        <w:pStyle w:val="ac"/>
        <w:rPr>
          <w:bCs/>
          <w:szCs w:val="28"/>
        </w:rPr>
      </w:pPr>
    </w:p>
    <w:p w:rsidR="00B93D2C" w:rsidRPr="00663316" w:rsidRDefault="00B93D2C" w:rsidP="00B93D2C">
      <w:pPr>
        <w:pStyle w:val="ac"/>
        <w:jc w:val="right"/>
        <w:rPr>
          <w:bCs/>
          <w:szCs w:val="28"/>
        </w:rPr>
      </w:pPr>
      <w:r>
        <w:rPr>
          <w:bCs/>
          <w:szCs w:val="28"/>
        </w:rPr>
        <w:t>Таблица 2.1.1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09"/>
        <w:gridCol w:w="1843"/>
        <w:gridCol w:w="5137"/>
      </w:tblGrid>
      <w:tr w:rsidR="00B93D2C" w:rsidRPr="009E1D56" w:rsidTr="00FB28F4">
        <w:trPr>
          <w:trHeight w:val="227"/>
          <w:tblHeader/>
        </w:trPr>
        <w:tc>
          <w:tcPr>
            <w:tcW w:w="567" w:type="dxa"/>
            <w:shd w:val="clear" w:color="auto" w:fill="auto"/>
            <w:vAlign w:val="center"/>
            <w:hideMark/>
          </w:tcPr>
          <w:p w:rsidR="00B93D2C" w:rsidRPr="009E1D56" w:rsidRDefault="00B93D2C" w:rsidP="00FB28F4">
            <w:pPr>
              <w:contextualSpacing/>
              <w:jc w:val="center"/>
              <w:rPr>
                <w:b/>
                <w:lang w:eastAsia="en-US"/>
              </w:rPr>
            </w:pPr>
            <w:r w:rsidRPr="009E1D56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B93D2C" w:rsidRPr="009E1D56" w:rsidRDefault="00B93D2C" w:rsidP="00FB28F4">
            <w:pPr>
              <w:contextualSpacing/>
              <w:jc w:val="both"/>
              <w:rPr>
                <w:b/>
                <w:lang w:eastAsia="en-US"/>
              </w:rPr>
            </w:pPr>
            <w:r w:rsidRPr="009E1D56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93D2C" w:rsidRPr="009E1D56" w:rsidRDefault="00B93D2C" w:rsidP="00FB28F4">
            <w:pPr>
              <w:contextualSpacing/>
              <w:jc w:val="both"/>
              <w:rPr>
                <w:b/>
                <w:lang w:eastAsia="en-US"/>
              </w:rPr>
            </w:pPr>
            <w:r w:rsidRPr="009E1D56">
              <w:rPr>
                <w:b/>
                <w:sz w:val="22"/>
                <w:szCs w:val="22"/>
                <w:lang w:eastAsia="en-US"/>
              </w:rPr>
              <w:t xml:space="preserve">Расчетный </w:t>
            </w:r>
          </w:p>
          <w:p w:rsidR="00B93D2C" w:rsidRPr="009E1D56" w:rsidRDefault="00B93D2C" w:rsidP="00FB28F4">
            <w:pPr>
              <w:contextualSpacing/>
              <w:jc w:val="both"/>
              <w:rPr>
                <w:b/>
                <w:lang w:eastAsia="en-US"/>
              </w:rPr>
            </w:pPr>
            <w:r w:rsidRPr="009E1D56">
              <w:rPr>
                <w:b/>
                <w:sz w:val="22"/>
                <w:szCs w:val="22"/>
                <w:lang w:eastAsia="en-US"/>
              </w:rPr>
              <w:t>показатель</w:t>
            </w:r>
          </w:p>
        </w:tc>
        <w:tc>
          <w:tcPr>
            <w:tcW w:w="5137" w:type="dxa"/>
            <w:shd w:val="clear" w:color="auto" w:fill="auto"/>
            <w:vAlign w:val="center"/>
            <w:hideMark/>
          </w:tcPr>
          <w:p w:rsidR="00B93D2C" w:rsidRPr="009E1D56" w:rsidRDefault="00B93D2C" w:rsidP="00FB28F4">
            <w:pPr>
              <w:contextualSpacing/>
              <w:rPr>
                <w:b/>
                <w:lang w:eastAsia="en-US"/>
              </w:rPr>
            </w:pPr>
            <w:r w:rsidRPr="009E1D56">
              <w:rPr>
                <w:b/>
                <w:sz w:val="22"/>
                <w:szCs w:val="22"/>
                <w:lang w:eastAsia="en-US"/>
              </w:rPr>
              <w:t>Обоснование расчетного показателя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9E1D56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9E1D56">
              <w:rPr>
                <w:b/>
                <w:sz w:val="22"/>
                <w:szCs w:val="22"/>
              </w:rPr>
              <w:t xml:space="preserve">Объекты местного значения в </w:t>
            </w:r>
            <w:r>
              <w:rPr>
                <w:b/>
                <w:sz w:val="22"/>
                <w:szCs w:val="22"/>
              </w:rPr>
              <w:t>области инженерного обеспечения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9E1D56">
              <w:rPr>
                <w:sz w:val="22"/>
                <w:szCs w:val="22"/>
              </w:rPr>
              <w:t>1.1</w:t>
            </w:r>
          </w:p>
        </w:tc>
        <w:tc>
          <w:tcPr>
            <w:tcW w:w="1809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E1D56">
              <w:rPr>
                <w:sz w:val="22"/>
                <w:szCs w:val="22"/>
              </w:rPr>
              <w:t>Объекты эле</w:t>
            </w:r>
            <w:r w:rsidRPr="009E1D56">
              <w:rPr>
                <w:sz w:val="22"/>
                <w:szCs w:val="22"/>
              </w:rPr>
              <w:t>к</w:t>
            </w:r>
            <w:r w:rsidRPr="009E1D56">
              <w:rPr>
                <w:sz w:val="22"/>
                <w:szCs w:val="22"/>
              </w:rPr>
              <w:t>троснабжения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shd w:val="clear" w:color="auto" w:fill="FFFFFF"/>
              <w:contextualSpacing/>
              <w:jc w:val="both"/>
            </w:pPr>
            <w:r w:rsidRPr="009E1D56">
              <w:rPr>
                <w:color w:val="000000"/>
                <w:sz w:val="22"/>
                <w:szCs w:val="22"/>
              </w:rPr>
              <w:t>Показатели м</w:t>
            </w:r>
            <w:r w:rsidRPr="009E1D56">
              <w:rPr>
                <w:color w:val="000000"/>
                <w:sz w:val="22"/>
                <w:szCs w:val="22"/>
              </w:rPr>
              <w:t>и</w:t>
            </w:r>
            <w:r w:rsidRPr="009E1D56">
              <w:rPr>
                <w:color w:val="000000"/>
                <w:sz w:val="22"/>
                <w:szCs w:val="22"/>
              </w:rPr>
              <w:t>нимально доп</w:t>
            </w:r>
            <w:r w:rsidRPr="009E1D56">
              <w:rPr>
                <w:color w:val="000000"/>
                <w:sz w:val="22"/>
                <w:szCs w:val="22"/>
              </w:rPr>
              <w:t>у</w:t>
            </w:r>
            <w:r w:rsidRPr="009E1D56">
              <w:rPr>
                <w:color w:val="000000"/>
                <w:sz w:val="22"/>
                <w:szCs w:val="22"/>
              </w:rPr>
              <w:t>стимого уровня обеспеченности</w:t>
            </w:r>
          </w:p>
        </w:tc>
        <w:tc>
          <w:tcPr>
            <w:tcW w:w="5137" w:type="dxa"/>
            <w:shd w:val="clear" w:color="auto" w:fill="auto"/>
          </w:tcPr>
          <w:p w:rsidR="00B93D2C" w:rsidRPr="00301530" w:rsidRDefault="00B93D2C" w:rsidP="007A3F16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Расчетный показатель установлен в соответствии с   </w:t>
            </w:r>
            <w:r w:rsidRPr="009676DA">
              <w:rPr>
                <w:color w:val="000000" w:themeColor="text1"/>
              </w:rPr>
              <w:t>СП 42.13330.2016. «Градостроительство. Пл</w:t>
            </w:r>
            <w:r w:rsidRPr="009676DA">
              <w:rPr>
                <w:color w:val="000000" w:themeColor="text1"/>
              </w:rPr>
              <w:t>а</w:t>
            </w:r>
            <w:r w:rsidRPr="009676DA">
              <w:rPr>
                <w:color w:val="000000" w:themeColor="text1"/>
              </w:rPr>
              <w:t>нировка и застройка городских и сельских п</w:t>
            </w:r>
            <w:r w:rsidRPr="009676DA">
              <w:rPr>
                <w:color w:val="000000" w:themeColor="text1"/>
              </w:rPr>
              <w:t>о</w:t>
            </w:r>
            <w:r w:rsidRPr="009676DA">
              <w:rPr>
                <w:color w:val="000000" w:themeColor="text1"/>
              </w:rPr>
              <w:t xml:space="preserve">селений» Актуализированная редакция СНиП 2.07.01-89* (утв. Приказом </w:t>
            </w:r>
            <w:proofErr w:type="spellStart"/>
            <w:r w:rsidRPr="009676DA">
              <w:rPr>
                <w:color w:val="000000" w:themeColor="text1"/>
              </w:rPr>
              <w:t>Минрегиона</w:t>
            </w:r>
            <w:proofErr w:type="spellEnd"/>
            <w:r w:rsidRPr="009676DA">
              <w:rPr>
                <w:color w:val="000000" w:themeColor="text1"/>
              </w:rPr>
              <w:t xml:space="preserve"> РФ от 28.12.2010 N820)</w:t>
            </w:r>
            <w:r>
              <w:rPr>
                <w:color w:val="000000" w:themeColor="text1"/>
              </w:rPr>
              <w:t xml:space="preserve">, </w:t>
            </w:r>
            <w:r w:rsidR="002B6169" w:rsidRPr="002B6169">
              <w:rPr>
                <w:color w:val="000000" w:themeColor="text1"/>
              </w:rPr>
              <w:t xml:space="preserve">с учетом муниципальной программы </w:t>
            </w:r>
            <w:r w:rsidR="008263B2" w:rsidRPr="008263B2">
              <w:rPr>
                <w:color w:val="000000" w:themeColor="text1"/>
              </w:rPr>
              <w:t>«Комплексного развития систем коммунальной инф</w:t>
            </w:r>
            <w:r w:rsidR="008263B2">
              <w:rPr>
                <w:color w:val="000000" w:themeColor="text1"/>
              </w:rPr>
              <w:t>раструктуры Нийского м</w:t>
            </w:r>
            <w:r w:rsidR="008263B2">
              <w:rPr>
                <w:color w:val="000000" w:themeColor="text1"/>
              </w:rPr>
              <w:t>у</w:t>
            </w:r>
            <w:r w:rsidR="008263B2">
              <w:rPr>
                <w:color w:val="000000" w:themeColor="text1"/>
              </w:rPr>
              <w:t>ниципаль</w:t>
            </w:r>
            <w:r w:rsidR="008263B2" w:rsidRPr="008263B2">
              <w:rPr>
                <w:color w:val="000000" w:themeColor="text1"/>
              </w:rPr>
              <w:t>ного образования на 2019-2032 годы», утвержденной решением Думы Нийского сел</w:t>
            </w:r>
            <w:r w:rsidR="008263B2" w:rsidRPr="008263B2">
              <w:rPr>
                <w:color w:val="000000" w:themeColor="text1"/>
              </w:rPr>
              <w:t>ь</w:t>
            </w:r>
            <w:r w:rsidR="008263B2" w:rsidRPr="008263B2">
              <w:rPr>
                <w:color w:val="000000" w:themeColor="text1"/>
              </w:rPr>
              <w:t>ского поселения от 24 апреля 2019 года №366.</w:t>
            </w:r>
          </w:p>
        </w:tc>
      </w:tr>
      <w:tr w:rsidR="00CB0231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CB0231" w:rsidRPr="009E1D56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1809" w:type="dxa"/>
            <w:shd w:val="clear" w:color="auto" w:fill="auto"/>
          </w:tcPr>
          <w:p w:rsidR="00CB0231" w:rsidRPr="009E1D56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9E1D56">
              <w:rPr>
                <w:sz w:val="22"/>
                <w:szCs w:val="22"/>
              </w:rPr>
              <w:t>Объекты</w:t>
            </w:r>
            <w:r>
              <w:rPr>
                <w:sz w:val="22"/>
                <w:szCs w:val="22"/>
              </w:rPr>
              <w:t xml:space="preserve"> вод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снабжения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CB0231" w:rsidRPr="009E1D56" w:rsidRDefault="00CB0231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E1D56">
              <w:rPr>
                <w:color w:val="000000"/>
                <w:sz w:val="22"/>
                <w:szCs w:val="22"/>
              </w:rPr>
              <w:t>Показатели м</w:t>
            </w:r>
            <w:r w:rsidRPr="009E1D56">
              <w:rPr>
                <w:color w:val="000000"/>
                <w:sz w:val="22"/>
                <w:szCs w:val="22"/>
              </w:rPr>
              <w:t>и</w:t>
            </w:r>
            <w:r w:rsidRPr="009E1D56">
              <w:rPr>
                <w:color w:val="000000"/>
                <w:sz w:val="22"/>
                <w:szCs w:val="22"/>
              </w:rPr>
              <w:t>нимально доп</w:t>
            </w:r>
            <w:r w:rsidRPr="009E1D56">
              <w:rPr>
                <w:color w:val="000000"/>
                <w:sz w:val="22"/>
                <w:szCs w:val="22"/>
              </w:rPr>
              <w:t>у</w:t>
            </w:r>
            <w:r w:rsidRPr="009E1D56">
              <w:rPr>
                <w:color w:val="000000"/>
                <w:sz w:val="22"/>
                <w:szCs w:val="22"/>
              </w:rPr>
              <w:t>стимого уровня обеспеченности</w:t>
            </w:r>
          </w:p>
        </w:tc>
        <w:tc>
          <w:tcPr>
            <w:tcW w:w="5137" w:type="dxa"/>
            <w:vMerge w:val="restart"/>
            <w:shd w:val="clear" w:color="auto" w:fill="auto"/>
          </w:tcPr>
          <w:p w:rsidR="00CB0231" w:rsidRPr="002F03F4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F03F4">
              <w:rPr>
                <w:sz w:val="22"/>
                <w:szCs w:val="22"/>
              </w:rPr>
              <w:t xml:space="preserve">Объем водопотребления принят в соответствии с СП 31.13330.2012 Водоснабжение. Наружные сети и сооружения. (утв. Приказом </w:t>
            </w:r>
            <w:proofErr w:type="spellStart"/>
            <w:r w:rsidRPr="002F03F4">
              <w:rPr>
                <w:sz w:val="22"/>
                <w:szCs w:val="22"/>
              </w:rPr>
              <w:t>Минрегион</w:t>
            </w:r>
            <w:proofErr w:type="spellEnd"/>
            <w:r w:rsidRPr="002F03F4">
              <w:rPr>
                <w:sz w:val="22"/>
                <w:szCs w:val="22"/>
              </w:rPr>
              <w:t xml:space="preserve"> России от 29.12.2011 N 635/14). П.5.1.</w:t>
            </w:r>
          </w:p>
          <w:p w:rsidR="00CB0231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CB0231" w:rsidRPr="009E1D56" w:rsidTr="00FA5784">
        <w:trPr>
          <w:trHeight w:val="516"/>
        </w:trPr>
        <w:tc>
          <w:tcPr>
            <w:tcW w:w="567" w:type="dxa"/>
            <w:shd w:val="clear" w:color="auto" w:fill="auto"/>
          </w:tcPr>
          <w:p w:rsidR="00CB0231" w:rsidRPr="009E1D56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1809" w:type="dxa"/>
            <w:shd w:val="clear" w:color="auto" w:fill="auto"/>
          </w:tcPr>
          <w:p w:rsidR="00CB0231" w:rsidRPr="009E1D56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9E1D56">
              <w:rPr>
                <w:sz w:val="22"/>
                <w:szCs w:val="22"/>
              </w:rPr>
              <w:t>Объекты</w:t>
            </w:r>
            <w:r>
              <w:rPr>
                <w:sz w:val="22"/>
                <w:szCs w:val="22"/>
              </w:rPr>
              <w:t xml:space="preserve"> вод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отведения</w:t>
            </w:r>
          </w:p>
        </w:tc>
        <w:tc>
          <w:tcPr>
            <w:tcW w:w="1843" w:type="dxa"/>
            <w:vMerge/>
            <w:shd w:val="clear" w:color="auto" w:fill="auto"/>
          </w:tcPr>
          <w:p w:rsidR="00CB0231" w:rsidRPr="009E1D56" w:rsidRDefault="00CB0231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137" w:type="dxa"/>
            <w:vMerge/>
            <w:shd w:val="clear" w:color="auto" w:fill="auto"/>
          </w:tcPr>
          <w:p w:rsidR="00CB0231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  <w:vAlign w:val="center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9E1D56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9E1D56">
              <w:rPr>
                <w:b/>
                <w:sz w:val="22"/>
                <w:szCs w:val="22"/>
              </w:rPr>
              <w:t xml:space="preserve">Объекты местного значения в области </w:t>
            </w:r>
            <w:r>
              <w:rPr>
                <w:b/>
                <w:sz w:val="22"/>
                <w:szCs w:val="22"/>
              </w:rPr>
              <w:t xml:space="preserve">автомобильных дорог и </w:t>
            </w:r>
            <w:r>
              <w:rPr>
                <w:b/>
                <w:bCs/>
                <w:sz w:val="22"/>
                <w:szCs w:val="22"/>
              </w:rPr>
              <w:t>транспортного о</w:t>
            </w:r>
            <w:r>
              <w:rPr>
                <w:b/>
                <w:bCs/>
                <w:sz w:val="22"/>
                <w:szCs w:val="22"/>
              </w:rPr>
              <w:t>б</w:t>
            </w:r>
            <w:r>
              <w:rPr>
                <w:b/>
                <w:bCs/>
                <w:sz w:val="22"/>
                <w:szCs w:val="22"/>
              </w:rPr>
              <w:t>служивания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9E1D56">
              <w:rPr>
                <w:sz w:val="22"/>
                <w:szCs w:val="22"/>
              </w:rPr>
              <w:t>2.1</w:t>
            </w:r>
          </w:p>
        </w:tc>
        <w:tc>
          <w:tcPr>
            <w:tcW w:w="1809" w:type="dxa"/>
            <w:shd w:val="clear" w:color="auto" w:fill="auto"/>
          </w:tcPr>
          <w:p w:rsidR="00B93D2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2F03F4">
              <w:rPr>
                <w:color w:val="000000"/>
                <w:sz w:val="22"/>
                <w:szCs w:val="22"/>
              </w:rPr>
              <w:t>Улично-дорожная сеть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E1D56">
              <w:rPr>
                <w:color w:val="000000"/>
                <w:sz w:val="22"/>
                <w:szCs w:val="22"/>
              </w:rPr>
              <w:t>Показатели м</w:t>
            </w:r>
            <w:r w:rsidRPr="009E1D56">
              <w:rPr>
                <w:color w:val="000000"/>
                <w:sz w:val="22"/>
                <w:szCs w:val="22"/>
              </w:rPr>
              <w:t>и</w:t>
            </w:r>
            <w:r w:rsidRPr="009E1D56">
              <w:rPr>
                <w:color w:val="000000"/>
                <w:sz w:val="22"/>
                <w:szCs w:val="22"/>
              </w:rPr>
              <w:t>нимально доп</w:t>
            </w:r>
            <w:r w:rsidRPr="009E1D56">
              <w:rPr>
                <w:color w:val="000000"/>
                <w:sz w:val="22"/>
                <w:szCs w:val="22"/>
              </w:rPr>
              <w:t>у</w:t>
            </w:r>
            <w:r w:rsidRPr="009E1D56">
              <w:rPr>
                <w:color w:val="000000"/>
                <w:sz w:val="22"/>
                <w:szCs w:val="22"/>
              </w:rPr>
              <w:t>стимого уровня обеспеченности</w:t>
            </w:r>
          </w:p>
        </w:tc>
        <w:tc>
          <w:tcPr>
            <w:tcW w:w="5137" w:type="dxa"/>
            <w:shd w:val="clear" w:color="auto" w:fill="auto"/>
          </w:tcPr>
          <w:p w:rsidR="00B93D2C" w:rsidRPr="00607FC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1B017B">
              <w:rPr>
                <w:sz w:val="22"/>
                <w:szCs w:val="22"/>
              </w:rPr>
              <w:t>Плотность</w:t>
            </w:r>
            <w:r>
              <w:rPr>
                <w:sz w:val="22"/>
                <w:szCs w:val="22"/>
              </w:rPr>
              <w:t xml:space="preserve"> сети 3,5 км/км2 принята в соот</w:t>
            </w:r>
            <w:r w:rsidRPr="001B017B">
              <w:rPr>
                <w:sz w:val="22"/>
                <w:szCs w:val="22"/>
              </w:rPr>
              <w:t xml:space="preserve">ветствии </w:t>
            </w:r>
            <w:r>
              <w:rPr>
                <w:sz w:val="22"/>
                <w:szCs w:val="22"/>
              </w:rPr>
              <w:t>с п 1.15. «Руководство по проек</w:t>
            </w:r>
            <w:r w:rsidRPr="001B017B">
              <w:rPr>
                <w:sz w:val="22"/>
                <w:szCs w:val="22"/>
              </w:rPr>
              <w:t>тирова</w:t>
            </w:r>
            <w:r>
              <w:rPr>
                <w:sz w:val="22"/>
                <w:szCs w:val="22"/>
              </w:rPr>
              <w:t>нию горо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ских улиц и дорог» Цен</w:t>
            </w:r>
            <w:r w:rsidRPr="001B017B">
              <w:rPr>
                <w:sz w:val="22"/>
                <w:szCs w:val="22"/>
              </w:rPr>
              <w:t>тральный Научно-Исследовательский И Проек</w:t>
            </w:r>
            <w:r>
              <w:rPr>
                <w:sz w:val="22"/>
                <w:szCs w:val="22"/>
              </w:rPr>
              <w:t>тный Институт По Градостроитель</w:t>
            </w:r>
            <w:r w:rsidRPr="001B017B">
              <w:rPr>
                <w:sz w:val="22"/>
                <w:szCs w:val="22"/>
              </w:rPr>
              <w:t>ству</w:t>
            </w:r>
            <w:r>
              <w:rPr>
                <w:sz w:val="22"/>
                <w:szCs w:val="22"/>
              </w:rPr>
              <w:t xml:space="preserve"> (ЦНИИП Градостроительства) </w:t>
            </w:r>
            <w:proofErr w:type="spellStart"/>
            <w:r>
              <w:rPr>
                <w:sz w:val="22"/>
                <w:szCs w:val="22"/>
              </w:rPr>
              <w:t>Гос</w:t>
            </w:r>
            <w:r w:rsidRPr="001B017B">
              <w:rPr>
                <w:sz w:val="22"/>
                <w:szCs w:val="22"/>
              </w:rPr>
              <w:t>гражданстроя</w:t>
            </w:r>
            <w:proofErr w:type="spellEnd"/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1809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color w:val="000000"/>
                <w:sz w:val="22"/>
                <w:szCs w:val="22"/>
              </w:rPr>
              <w:t>Автозаправо</w:t>
            </w:r>
            <w:r>
              <w:rPr>
                <w:color w:val="000000"/>
                <w:sz w:val="22"/>
                <w:szCs w:val="22"/>
              </w:rPr>
              <w:t>ч</w:t>
            </w:r>
            <w:r>
              <w:rPr>
                <w:color w:val="000000"/>
                <w:sz w:val="22"/>
                <w:szCs w:val="22"/>
              </w:rPr>
              <w:t>ные станции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607FC7">
              <w:rPr>
                <w:sz w:val="22"/>
                <w:szCs w:val="22"/>
              </w:rPr>
              <w:t>количество то</w:t>
            </w:r>
            <w:r w:rsidRPr="00607FC7">
              <w:rPr>
                <w:sz w:val="22"/>
                <w:szCs w:val="22"/>
              </w:rPr>
              <w:t>п</w:t>
            </w:r>
            <w:r w:rsidRPr="00607FC7">
              <w:rPr>
                <w:sz w:val="22"/>
                <w:szCs w:val="22"/>
              </w:rPr>
              <w:t>ливораздато</w:t>
            </w:r>
            <w:r w:rsidRPr="00607FC7">
              <w:rPr>
                <w:sz w:val="22"/>
                <w:szCs w:val="22"/>
              </w:rPr>
              <w:t>ч</w:t>
            </w:r>
            <w:r w:rsidRPr="00607FC7">
              <w:rPr>
                <w:sz w:val="22"/>
                <w:szCs w:val="22"/>
              </w:rPr>
              <w:t>ных колонок на 1200 автомоб</w:t>
            </w:r>
            <w:r w:rsidRPr="00607FC7">
              <w:rPr>
                <w:sz w:val="22"/>
                <w:szCs w:val="22"/>
              </w:rPr>
              <w:t>и</w:t>
            </w:r>
            <w:r w:rsidRPr="00607FC7">
              <w:rPr>
                <w:sz w:val="22"/>
                <w:szCs w:val="22"/>
              </w:rPr>
              <w:t>лей, зарегистр</w:t>
            </w:r>
            <w:r w:rsidRPr="00607FC7">
              <w:rPr>
                <w:sz w:val="22"/>
                <w:szCs w:val="22"/>
              </w:rPr>
              <w:t>и</w:t>
            </w:r>
            <w:r w:rsidRPr="00607FC7">
              <w:rPr>
                <w:sz w:val="22"/>
                <w:szCs w:val="22"/>
              </w:rPr>
              <w:lastRenderedPageBreak/>
              <w:t>рованных на территории м</w:t>
            </w:r>
            <w:r w:rsidRPr="00607FC7">
              <w:rPr>
                <w:sz w:val="22"/>
                <w:szCs w:val="22"/>
              </w:rPr>
              <w:t>у</w:t>
            </w:r>
            <w:r w:rsidRPr="00607FC7">
              <w:rPr>
                <w:sz w:val="22"/>
                <w:szCs w:val="22"/>
              </w:rPr>
              <w:t>ниципального образования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607FC7">
              <w:rPr>
                <w:sz w:val="22"/>
                <w:szCs w:val="22"/>
              </w:rPr>
              <w:lastRenderedPageBreak/>
              <w:t xml:space="preserve">Расчетный показатель установлен </w:t>
            </w:r>
            <w:r>
              <w:rPr>
                <w:sz w:val="22"/>
                <w:szCs w:val="22"/>
              </w:rPr>
              <w:t xml:space="preserve">в соответствии с </w:t>
            </w:r>
            <w:r>
              <w:rPr>
                <w:color w:val="000000" w:themeColor="text1"/>
              </w:rPr>
              <w:t>п. 11.41.</w:t>
            </w:r>
            <w:r>
              <w:rPr>
                <w:sz w:val="22"/>
                <w:szCs w:val="22"/>
              </w:rPr>
              <w:t xml:space="preserve"> </w:t>
            </w:r>
            <w:r w:rsidRPr="009676DA">
              <w:rPr>
                <w:color w:val="000000" w:themeColor="text1"/>
              </w:rPr>
              <w:t>СП 42.13330.2016. «Градостроител</w:t>
            </w:r>
            <w:r w:rsidRPr="009676DA">
              <w:rPr>
                <w:color w:val="000000" w:themeColor="text1"/>
              </w:rPr>
              <w:t>ь</w:t>
            </w:r>
            <w:r w:rsidRPr="009676DA">
              <w:rPr>
                <w:color w:val="000000" w:themeColor="text1"/>
              </w:rPr>
              <w:t>ство. Планировка и застройка городских и сельских поселений» Актуализированная р</w:t>
            </w:r>
            <w:r w:rsidRPr="009676DA">
              <w:rPr>
                <w:color w:val="000000" w:themeColor="text1"/>
              </w:rPr>
              <w:t>е</w:t>
            </w:r>
            <w:r w:rsidRPr="009676DA">
              <w:rPr>
                <w:color w:val="000000" w:themeColor="text1"/>
              </w:rPr>
              <w:t xml:space="preserve">дакция СНиП 2.07.01-89* (утв. Приказом </w:t>
            </w:r>
            <w:proofErr w:type="spellStart"/>
            <w:r w:rsidRPr="009676DA">
              <w:rPr>
                <w:color w:val="000000" w:themeColor="text1"/>
              </w:rPr>
              <w:t>Ми</w:t>
            </w:r>
            <w:r w:rsidRPr="009676DA">
              <w:rPr>
                <w:color w:val="000000" w:themeColor="text1"/>
              </w:rPr>
              <w:t>н</w:t>
            </w:r>
            <w:r w:rsidRPr="009676DA">
              <w:rPr>
                <w:color w:val="000000" w:themeColor="text1"/>
              </w:rPr>
              <w:lastRenderedPageBreak/>
              <w:t>региона</w:t>
            </w:r>
            <w:proofErr w:type="spellEnd"/>
            <w:r w:rsidRPr="009676DA">
              <w:rPr>
                <w:color w:val="000000" w:themeColor="text1"/>
              </w:rPr>
              <w:t xml:space="preserve"> РФ от 28.12.2010 N820)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Default="00B93D2C" w:rsidP="00FB28F4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2.3</w:t>
            </w:r>
          </w:p>
        </w:tc>
        <w:tc>
          <w:tcPr>
            <w:tcW w:w="1809" w:type="dxa"/>
            <w:shd w:val="clear" w:color="auto" w:fill="auto"/>
          </w:tcPr>
          <w:p w:rsidR="00B93D2C" w:rsidRDefault="00B93D2C" w:rsidP="00FB28F4">
            <w:pPr>
              <w:pStyle w:val="Default"/>
              <w:rPr>
                <w:sz w:val="22"/>
                <w:szCs w:val="22"/>
              </w:rPr>
            </w:pPr>
            <w:r w:rsidRPr="00607FC7">
              <w:rPr>
                <w:sz w:val="22"/>
                <w:szCs w:val="22"/>
              </w:rPr>
              <w:t>Станции техн</w:t>
            </w:r>
            <w:r w:rsidRPr="00607FC7">
              <w:rPr>
                <w:sz w:val="22"/>
                <w:szCs w:val="22"/>
              </w:rPr>
              <w:t>и</w:t>
            </w:r>
            <w:r w:rsidRPr="00607FC7">
              <w:rPr>
                <w:sz w:val="22"/>
                <w:szCs w:val="22"/>
              </w:rPr>
              <w:t>ческого обсл</w:t>
            </w:r>
            <w:r w:rsidRPr="00607FC7">
              <w:rPr>
                <w:sz w:val="22"/>
                <w:szCs w:val="22"/>
              </w:rPr>
              <w:t>у</w:t>
            </w:r>
            <w:r w:rsidRPr="00607FC7">
              <w:rPr>
                <w:sz w:val="22"/>
                <w:szCs w:val="22"/>
              </w:rPr>
              <w:t>живания авт</w:t>
            </w:r>
            <w:r w:rsidRPr="00607FC7">
              <w:rPr>
                <w:sz w:val="22"/>
                <w:szCs w:val="22"/>
              </w:rPr>
              <w:t>о</w:t>
            </w:r>
            <w:r w:rsidRPr="00607FC7">
              <w:rPr>
                <w:sz w:val="22"/>
                <w:szCs w:val="22"/>
              </w:rPr>
              <w:t>мобилей</w:t>
            </w:r>
          </w:p>
        </w:tc>
        <w:tc>
          <w:tcPr>
            <w:tcW w:w="1843" w:type="dxa"/>
            <w:shd w:val="clear" w:color="auto" w:fill="auto"/>
          </w:tcPr>
          <w:p w:rsidR="00B93D2C" w:rsidRDefault="00B93D2C" w:rsidP="00FB28F4">
            <w:pPr>
              <w:pStyle w:val="Default"/>
              <w:rPr>
                <w:sz w:val="22"/>
                <w:szCs w:val="22"/>
              </w:rPr>
            </w:pPr>
            <w:r w:rsidRPr="00607FC7">
              <w:rPr>
                <w:sz w:val="22"/>
                <w:szCs w:val="22"/>
              </w:rPr>
              <w:t>количество п</w:t>
            </w:r>
            <w:r w:rsidRPr="00607FC7">
              <w:rPr>
                <w:sz w:val="22"/>
                <w:szCs w:val="22"/>
              </w:rPr>
              <w:t>о</w:t>
            </w:r>
            <w:r w:rsidRPr="00607FC7">
              <w:rPr>
                <w:sz w:val="22"/>
                <w:szCs w:val="22"/>
              </w:rPr>
              <w:t>стов на станции технического обслуживания на 200 автомоб</w:t>
            </w:r>
            <w:r w:rsidRPr="00607FC7">
              <w:rPr>
                <w:sz w:val="22"/>
                <w:szCs w:val="22"/>
              </w:rPr>
              <w:t>и</w:t>
            </w:r>
            <w:r w:rsidRPr="00607FC7">
              <w:rPr>
                <w:sz w:val="22"/>
                <w:szCs w:val="22"/>
              </w:rPr>
              <w:t>лей, зарегистр</w:t>
            </w:r>
            <w:r w:rsidRPr="00607FC7">
              <w:rPr>
                <w:sz w:val="22"/>
                <w:szCs w:val="22"/>
              </w:rPr>
              <w:t>и</w:t>
            </w:r>
            <w:r w:rsidRPr="00607FC7">
              <w:rPr>
                <w:sz w:val="22"/>
                <w:szCs w:val="22"/>
              </w:rPr>
              <w:t>рованных на территории м</w:t>
            </w:r>
            <w:r w:rsidRPr="00607FC7">
              <w:rPr>
                <w:sz w:val="22"/>
                <w:szCs w:val="22"/>
              </w:rPr>
              <w:t>у</w:t>
            </w:r>
            <w:r w:rsidRPr="00607FC7">
              <w:rPr>
                <w:sz w:val="22"/>
                <w:szCs w:val="22"/>
              </w:rPr>
              <w:t>ниципального образования</w:t>
            </w:r>
          </w:p>
        </w:tc>
        <w:tc>
          <w:tcPr>
            <w:tcW w:w="5137" w:type="dxa"/>
            <w:shd w:val="clear" w:color="auto" w:fill="auto"/>
          </w:tcPr>
          <w:p w:rsidR="00B93D2C" w:rsidRDefault="00B93D2C" w:rsidP="00FB28F4">
            <w:pPr>
              <w:pStyle w:val="Default"/>
              <w:rPr>
                <w:sz w:val="22"/>
                <w:szCs w:val="22"/>
              </w:rPr>
            </w:pPr>
            <w:r w:rsidRPr="00607FC7">
              <w:rPr>
                <w:sz w:val="22"/>
                <w:szCs w:val="22"/>
              </w:rPr>
              <w:t xml:space="preserve">Расчетный показатель установлен </w:t>
            </w:r>
            <w:r>
              <w:rPr>
                <w:sz w:val="22"/>
                <w:szCs w:val="22"/>
              </w:rPr>
              <w:t xml:space="preserve">в соответствии </w:t>
            </w:r>
            <w:r>
              <w:rPr>
                <w:color w:val="000000" w:themeColor="text1"/>
              </w:rPr>
              <w:t>с п. 11.40.</w:t>
            </w:r>
            <w:r>
              <w:rPr>
                <w:sz w:val="22"/>
                <w:szCs w:val="22"/>
              </w:rPr>
              <w:t xml:space="preserve">   </w:t>
            </w:r>
            <w:r w:rsidRPr="009676DA">
              <w:rPr>
                <w:color w:val="000000" w:themeColor="text1"/>
              </w:rPr>
              <w:t>СП 42.13330.2016. «Градостроител</w:t>
            </w:r>
            <w:r w:rsidRPr="009676DA">
              <w:rPr>
                <w:color w:val="000000" w:themeColor="text1"/>
              </w:rPr>
              <w:t>ь</w:t>
            </w:r>
            <w:r w:rsidRPr="009676DA">
              <w:rPr>
                <w:color w:val="000000" w:themeColor="text1"/>
              </w:rPr>
              <w:t>ство. Планировка и застройка городских и сельских поселений» Актуализированная р</w:t>
            </w:r>
            <w:r w:rsidRPr="009676DA">
              <w:rPr>
                <w:color w:val="000000" w:themeColor="text1"/>
              </w:rPr>
              <w:t>е</w:t>
            </w:r>
            <w:r w:rsidRPr="009676DA">
              <w:rPr>
                <w:color w:val="000000" w:themeColor="text1"/>
              </w:rPr>
              <w:t xml:space="preserve">дакция СНиП 2.07.01-89* (утв. Приказом </w:t>
            </w:r>
            <w:proofErr w:type="spellStart"/>
            <w:r w:rsidRPr="009676DA">
              <w:rPr>
                <w:color w:val="000000" w:themeColor="text1"/>
              </w:rPr>
              <w:t>Ми</w:t>
            </w:r>
            <w:r w:rsidRPr="009676DA">
              <w:rPr>
                <w:color w:val="000000" w:themeColor="text1"/>
              </w:rPr>
              <w:t>н</w:t>
            </w:r>
            <w:r w:rsidRPr="009676DA">
              <w:rPr>
                <w:color w:val="000000" w:themeColor="text1"/>
              </w:rPr>
              <w:t>региона</w:t>
            </w:r>
            <w:proofErr w:type="spellEnd"/>
            <w:r w:rsidRPr="009676DA">
              <w:rPr>
                <w:color w:val="000000" w:themeColor="text1"/>
              </w:rPr>
              <w:t xml:space="preserve"> РФ от 28.12.2010 N820)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Default="00B93D2C" w:rsidP="00FB28F4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</w:tc>
        <w:tc>
          <w:tcPr>
            <w:tcW w:w="1809" w:type="dxa"/>
            <w:shd w:val="clear" w:color="auto" w:fill="auto"/>
          </w:tcPr>
          <w:p w:rsidR="00B93D2C" w:rsidRPr="00607FC7" w:rsidRDefault="00B93D2C" w:rsidP="00FB28F4">
            <w:pPr>
              <w:pStyle w:val="Default"/>
              <w:rPr>
                <w:sz w:val="22"/>
                <w:szCs w:val="22"/>
              </w:rPr>
            </w:pPr>
            <w:r w:rsidRPr="006F7EAC">
              <w:rPr>
                <w:sz w:val="22"/>
                <w:szCs w:val="22"/>
              </w:rPr>
              <w:t>Остановка о</w:t>
            </w:r>
            <w:r w:rsidRPr="006F7EAC">
              <w:rPr>
                <w:sz w:val="22"/>
                <w:szCs w:val="22"/>
              </w:rPr>
              <w:t>б</w:t>
            </w:r>
            <w:r w:rsidRPr="006F7EAC">
              <w:rPr>
                <w:sz w:val="22"/>
                <w:szCs w:val="22"/>
              </w:rPr>
              <w:t>щественного пассажирского транспорта</w:t>
            </w:r>
          </w:p>
        </w:tc>
        <w:tc>
          <w:tcPr>
            <w:tcW w:w="1843" w:type="dxa"/>
            <w:shd w:val="clear" w:color="auto" w:fill="auto"/>
          </w:tcPr>
          <w:p w:rsidR="00B93D2C" w:rsidRPr="00607FC7" w:rsidRDefault="00B93D2C" w:rsidP="00FB28F4">
            <w:pPr>
              <w:pStyle w:val="Default"/>
              <w:rPr>
                <w:sz w:val="22"/>
                <w:szCs w:val="22"/>
              </w:rPr>
            </w:pPr>
            <w:r w:rsidRPr="0020411E">
              <w:rPr>
                <w:sz w:val="22"/>
                <w:szCs w:val="22"/>
              </w:rPr>
              <w:t>Количество остановочных пунктов</w:t>
            </w:r>
          </w:p>
        </w:tc>
        <w:tc>
          <w:tcPr>
            <w:tcW w:w="5137" w:type="dxa"/>
            <w:shd w:val="clear" w:color="auto" w:fill="auto"/>
          </w:tcPr>
          <w:p w:rsidR="00B93D2C" w:rsidRPr="00607FC7" w:rsidRDefault="00B93D2C" w:rsidP="00FB28F4">
            <w:pPr>
              <w:pStyle w:val="Default"/>
              <w:rPr>
                <w:sz w:val="22"/>
                <w:szCs w:val="22"/>
              </w:rPr>
            </w:pPr>
            <w:r w:rsidRPr="006F7EAC">
              <w:rPr>
                <w:sz w:val="22"/>
                <w:szCs w:val="22"/>
              </w:rPr>
              <w:t>Расчетный показатель установлен в соответствии с   СП 42.13330.2016. «Градостроительство. План</w:t>
            </w:r>
            <w:r w:rsidRPr="006F7EAC">
              <w:rPr>
                <w:sz w:val="22"/>
                <w:szCs w:val="22"/>
              </w:rPr>
              <w:t>и</w:t>
            </w:r>
            <w:r w:rsidRPr="006F7EAC">
              <w:rPr>
                <w:sz w:val="22"/>
                <w:szCs w:val="22"/>
              </w:rPr>
              <w:t xml:space="preserve">ровка и застройка городских и сельских поселений» Актуализированная редакция СНиП 2.07.01-89* (утв. Приказом </w:t>
            </w:r>
            <w:proofErr w:type="spellStart"/>
            <w:r w:rsidRPr="006F7EAC">
              <w:rPr>
                <w:sz w:val="22"/>
                <w:szCs w:val="22"/>
              </w:rPr>
              <w:t>Минрегиона</w:t>
            </w:r>
            <w:proofErr w:type="spellEnd"/>
            <w:r w:rsidRPr="006F7EAC">
              <w:rPr>
                <w:sz w:val="22"/>
                <w:szCs w:val="22"/>
              </w:rPr>
              <w:t xml:space="preserve"> РФ от 28.12.2010 N820)</w:t>
            </w:r>
          </w:p>
        </w:tc>
      </w:tr>
      <w:tr w:rsidR="00F52787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F52787" w:rsidRDefault="00F52787" w:rsidP="00FB28F4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1809" w:type="dxa"/>
            <w:shd w:val="clear" w:color="auto" w:fill="auto"/>
          </w:tcPr>
          <w:p w:rsidR="00F52787" w:rsidRPr="006F7EAC" w:rsidRDefault="00F52787" w:rsidP="00FB28F4">
            <w:pPr>
              <w:pStyle w:val="Default"/>
              <w:rPr>
                <w:sz w:val="22"/>
                <w:szCs w:val="22"/>
              </w:rPr>
            </w:pPr>
            <w:r w:rsidRPr="00F52787">
              <w:rPr>
                <w:sz w:val="22"/>
                <w:szCs w:val="22"/>
              </w:rPr>
              <w:t>Проектирование велосипедной дорожки</w:t>
            </w:r>
          </w:p>
        </w:tc>
        <w:tc>
          <w:tcPr>
            <w:tcW w:w="1843" w:type="dxa"/>
            <w:shd w:val="clear" w:color="auto" w:fill="auto"/>
          </w:tcPr>
          <w:p w:rsidR="00F52787" w:rsidRPr="0020411E" w:rsidRDefault="00F52787" w:rsidP="00FB28F4">
            <w:pPr>
              <w:pStyle w:val="Default"/>
              <w:rPr>
                <w:sz w:val="22"/>
                <w:szCs w:val="22"/>
              </w:rPr>
            </w:pPr>
            <w:r w:rsidRPr="00F52787">
              <w:rPr>
                <w:sz w:val="22"/>
                <w:szCs w:val="22"/>
              </w:rPr>
              <w:t>геометрические параметры</w:t>
            </w:r>
          </w:p>
        </w:tc>
        <w:tc>
          <w:tcPr>
            <w:tcW w:w="5137" w:type="dxa"/>
            <w:shd w:val="clear" w:color="auto" w:fill="auto"/>
          </w:tcPr>
          <w:p w:rsidR="00F52787" w:rsidRPr="006F7EAC" w:rsidRDefault="00F52787" w:rsidP="00FB28F4">
            <w:pPr>
              <w:pStyle w:val="Default"/>
              <w:rPr>
                <w:sz w:val="22"/>
                <w:szCs w:val="22"/>
              </w:rPr>
            </w:pPr>
            <w:r w:rsidRPr="00F52787">
              <w:rPr>
                <w:sz w:val="22"/>
                <w:szCs w:val="22"/>
              </w:rPr>
              <w:t>Показатели установлены в соответствии с ГОСТ 33150-2014 Дороги автомобильные общего польз</w:t>
            </w:r>
            <w:r w:rsidRPr="00F52787">
              <w:rPr>
                <w:sz w:val="22"/>
                <w:szCs w:val="22"/>
              </w:rPr>
              <w:t>о</w:t>
            </w:r>
            <w:r w:rsidRPr="00F52787">
              <w:rPr>
                <w:sz w:val="22"/>
                <w:szCs w:val="22"/>
              </w:rPr>
              <w:t>вания. Проектирование пешеходных и велосипе</w:t>
            </w:r>
            <w:r w:rsidRPr="00F52787">
              <w:rPr>
                <w:sz w:val="22"/>
                <w:szCs w:val="22"/>
              </w:rPr>
              <w:t>д</w:t>
            </w:r>
            <w:r w:rsidRPr="00F52787">
              <w:rPr>
                <w:sz w:val="22"/>
                <w:szCs w:val="22"/>
              </w:rPr>
              <w:t>ных дорожек. Общие требования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9E1D56">
              <w:rPr>
                <w:b/>
                <w:sz w:val="22"/>
                <w:szCs w:val="22"/>
              </w:rPr>
              <w:t>Объекты местного значени</w:t>
            </w:r>
            <w:r>
              <w:rPr>
                <w:b/>
                <w:sz w:val="22"/>
                <w:szCs w:val="22"/>
              </w:rPr>
              <w:t xml:space="preserve">я в области культуры 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3</w:t>
            </w:r>
            <w:r w:rsidRPr="009E1D56">
              <w:rPr>
                <w:sz w:val="22"/>
                <w:szCs w:val="22"/>
              </w:rPr>
              <w:t>.1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9E1D56" w:rsidRDefault="00B93D2C" w:rsidP="00FB28F4">
            <w:pPr>
              <w:tabs>
                <w:tab w:val="left" w:pos="6780"/>
              </w:tabs>
              <w:contextualSpacing/>
              <w:jc w:val="both"/>
              <w:rPr>
                <w:lang w:eastAsia="en-US"/>
              </w:rPr>
            </w:pPr>
            <w:r w:rsidRPr="009E1D56">
              <w:rPr>
                <w:sz w:val="22"/>
                <w:szCs w:val="22"/>
                <w:lang w:eastAsia="en-US"/>
              </w:rPr>
              <w:t>Общедоступная библиотека с детским отдел</w:t>
            </w:r>
            <w:r w:rsidRPr="009E1D56">
              <w:rPr>
                <w:sz w:val="22"/>
                <w:szCs w:val="22"/>
                <w:lang w:eastAsia="en-US"/>
              </w:rPr>
              <w:t>е</w:t>
            </w:r>
            <w:r w:rsidRPr="009E1D56">
              <w:rPr>
                <w:sz w:val="22"/>
                <w:szCs w:val="22"/>
                <w:lang w:eastAsia="en-US"/>
              </w:rPr>
              <w:t>нием</w:t>
            </w:r>
          </w:p>
          <w:p w:rsidR="00B93D2C" w:rsidRPr="009E1D56" w:rsidRDefault="00B93D2C" w:rsidP="00FB28F4">
            <w:pPr>
              <w:tabs>
                <w:tab w:val="left" w:pos="6780"/>
              </w:tabs>
              <w:contextualSpacing/>
              <w:jc w:val="both"/>
              <w:rPr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E1D56">
              <w:rPr>
                <w:sz w:val="22"/>
                <w:szCs w:val="22"/>
              </w:rPr>
              <w:t>Показатель м</w:t>
            </w:r>
            <w:r w:rsidRPr="009E1D56">
              <w:rPr>
                <w:sz w:val="22"/>
                <w:szCs w:val="22"/>
              </w:rPr>
              <w:t>и</w:t>
            </w:r>
            <w:r w:rsidRPr="009E1D56">
              <w:rPr>
                <w:sz w:val="22"/>
                <w:szCs w:val="22"/>
              </w:rPr>
              <w:t>нимально доп</w:t>
            </w:r>
            <w:r w:rsidRPr="009E1D56">
              <w:rPr>
                <w:sz w:val="22"/>
                <w:szCs w:val="22"/>
              </w:rPr>
              <w:t>у</w:t>
            </w:r>
            <w:r w:rsidRPr="009E1D56">
              <w:rPr>
                <w:sz w:val="22"/>
                <w:szCs w:val="22"/>
              </w:rPr>
              <w:t>стимого уровня обеспеченности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B93D2C" w:rsidP="00FB28F4">
            <w:pPr>
              <w:contextualSpacing/>
            </w:pPr>
            <w:r w:rsidRPr="009E1D56">
              <w:rPr>
                <w:color w:val="000000"/>
                <w:sz w:val="22"/>
                <w:szCs w:val="22"/>
              </w:rPr>
              <w:t>1 учреждение для административного центра пос</w:t>
            </w:r>
            <w:r w:rsidRPr="009E1D56">
              <w:rPr>
                <w:color w:val="000000"/>
                <w:sz w:val="22"/>
                <w:szCs w:val="22"/>
              </w:rPr>
              <w:t>е</w:t>
            </w:r>
            <w:r w:rsidRPr="009E1D56">
              <w:rPr>
                <w:color w:val="000000"/>
                <w:sz w:val="22"/>
                <w:szCs w:val="22"/>
              </w:rPr>
              <w:t>ления независимо от численности населения прин</w:t>
            </w:r>
            <w:r w:rsidRPr="009E1D56">
              <w:rPr>
                <w:color w:val="000000"/>
                <w:sz w:val="22"/>
                <w:szCs w:val="22"/>
              </w:rPr>
              <w:t>я</w:t>
            </w:r>
            <w:r w:rsidRPr="009E1D56">
              <w:rPr>
                <w:color w:val="000000"/>
                <w:sz w:val="22"/>
                <w:szCs w:val="22"/>
              </w:rPr>
              <w:t>то в соответствии с положениями Методических рекомендаций по развитию сети организаций кул</w:t>
            </w:r>
            <w:r w:rsidRPr="009E1D56">
              <w:rPr>
                <w:color w:val="000000"/>
                <w:sz w:val="22"/>
                <w:szCs w:val="22"/>
              </w:rPr>
              <w:t>ь</w:t>
            </w:r>
            <w:r w:rsidRPr="009E1D56">
              <w:rPr>
                <w:color w:val="000000"/>
                <w:sz w:val="22"/>
                <w:szCs w:val="22"/>
              </w:rPr>
              <w:t>туры и обеспеченности населения услугами орган</w:t>
            </w:r>
            <w:r w:rsidRPr="009E1D56">
              <w:rPr>
                <w:color w:val="000000"/>
                <w:sz w:val="22"/>
                <w:szCs w:val="22"/>
              </w:rPr>
              <w:t>и</w:t>
            </w:r>
            <w:r w:rsidRPr="009E1D56">
              <w:rPr>
                <w:color w:val="000000"/>
                <w:sz w:val="22"/>
                <w:szCs w:val="22"/>
              </w:rPr>
              <w:t xml:space="preserve">заций культуры, </w:t>
            </w:r>
            <w:r w:rsidRPr="009E1D56">
              <w:rPr>
                <w:sz w:val="22"/>
                <w:szCs w:val="22"/>
              </w:rPr>
              <w:t xml:space="preserve">утвержденных распоряжением Министерства культуры Российской Федерации от 2.08.2017 г. № Р-965. </w:t>
            </w:r>
            <w:r w:rsidRPr="009E1D56">
              <w:rPr>
                <w:color w:val="000000"/>
                <w:sz w:val="22"/>
                <w:szCs w:val="22"/>
              </w:rPr>
              <w:t xml:space="preserve"> </w:t>
            </w:r>
            <w:r w:rsidRPr="009E1D56">
              <w:rPr>
                <w:b/>
                <w:color w:val="000000"/>
                <w:sz w:val="22"/>
                <w:szCs w:val="22"/>
              </w:rPr>
              <w:t>(таб. 1)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E1D56">
              <w:rPr>
                <w:sz w:val="22"/>
                <w:szCs w:val="22"/>
              </w:rPr>
              <w:t xml:space="preserve"> Показатель ма</w:t>
            </w:r>
            <w:r w:rsidRPr="009E1D56">
              <w:rPr>
                <w:sz w:val="22"/>
                <w:szCs w:val="22"/>
              </w:rPr>
              <w:t>к</w:t>
            </w:r>
            <w:r w:rsidRPr="009E1D56">
              <w:rPr>
                <w:sz w:val="22"/>
                <w:szCs w:val="22"/>
              </w:rPr>
              <w:t>симального д</w:t>
            </w:r>
            <w:r w:rsidRPr="009E1D56">
              <w:rPr>
                <w:sz w:val="22"/>
                <w:szCs w:val="22"/>
              </w:rPr>
              <w:t>о</w:t>
            </w:r>
            <w:r w:rsidRPr="009E1D56">
              <w:rPr>
                <w:sz w:val="22"/>
                <w:szCs w:val="22"/>
              </w:rPr>
              <w:t>пустимого уро</w:t>
            </w:r>
            <w:r w:rsidRPr="009E1D56">
              <w:rPr>
                <w:sz w:val="22"/>
                <w:szCs w:val="22"/>
              </w:rPr>
              <w:t>в</w:t>
            </w:r>
            <w:r w:rsidRPr="009E1D56">
              <w:rPr>
                <w:sz w:val="22"/>
                <w:szCs w:val="22"/>
              </w:rPr>
              <w:t>ня территор</w:t>
            </w:r>
            <w:r w:rsidRPr="009E1D56">
              <w:rPr>
                <w:sz w:val="22"/>
                <w:szCs w:val="22"/>
              </w:rPr>
              <w:t>и</w:t>
            </w:r>
            <w:r w:rsidRPr="009E1D56">
              <w:rPr>
                <w:sz w:val="22"/>
                <w:szCs w:val="22"/>
              </w:rPr>
              <w:t>альной досту</w:t>
            </w:r>
            <w:r w:rsidRPr="009E1D56">
              <w:rPr>
                <w:sz w:val="22"/>
                <w:szCs w:val="22"/>
              </w:rPr>
              <w:t>п</w:t>
            </w:r>
            <w:r w:rsidRPr="009E1D56">
              <w:rPr>
                <w:sz w:val="22"/>
                <w:szCs w:val="22"/>
              </w:rPr>
              <w:t>ности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B93D2C" w:rsidP="00FB28F4">
            <w:pPr>
              <w:contextualSpacing/>
            </w:pPr>
            <w:r w:rsidRPr="009E1D56"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Транспортная доступность  </w:t>
            </w:r>
            <w:r w:rsidRPr="009E1D56">
              <w:rPr>
                <w:color w:val="000000"/>
                <w:sz w:val="22"/>
                <w:szCs w:val="22"/>
              </w:rPr>
              <w:t>30 минут принята в соответствии с положениями Методических рек</w:t>
            </w:r>
            <w:r w:rsidRPr="009E1D56">
              <w:rPr>
                <w:color w:val="000000"/>
                <w:sz w:val="22"/>
                <w:szCs w:val="22"/>
              </w:rPr>
              <w:t>о</w:t>
            </w:r>
            <w:r w:rsidRPr="009E1D56">
              <w:rPr>
                <w:color w:val="000000"/>
                <w:sz w:val="22"/>
                <w:szCs w:val="22"/>
              </w:rPr>
              <w:t xml:space="preserve">мендаций по развитию сети организаций культуры и обеспеченности населения услугами организаций культуры, </w:t>
            </w:r>
            <w:r w:rsidRPr="009E1D56">
              <w:rPr>
                <w:sz w:val="22"/>
                <w:szCs w:val="22"/>
              </w:rPr>
              <w:t>утвержденных распоряжением Мин</w:t>
            </w:r>
            <w:r w:rsidRPr="009E1D56">
              <w:rPr>
                <w:sz w:val="22"/>
                <w:szCs w:val="22"/>
              </w:rPr>
              <w:t>и</w:t>
            </w:r>
            <w:r w:rsidRPr="009E1D56">
              <w:rPr>
                <w:sz w:val="22"/>
                <w:szCs w:val="22"/>
              </w:rPr>
              <w:t xml:space="preserve">стерства культуры Российской Федерации от 2.08.2017 г. № Р-965. </w:t>
            </w:r>
            <w:r w:rsidRPr="009E1D56">
              <w:rPr>
                <w:color w:val="000000"/>
                <w:sz w:val="22"/>
                <w:szCs w:val="22"/>
              </w:rPr>
              <w:t xml:space="preserve"> </w:t>
            </w:r>
            <w:r w:rsidRPr="009E1D56">
              <w:rPr>
                <w:b/>
                <w:color w:val="000000"/>
                <w:sz w:val="22"/>
                <w:szCs w:val="22"/>
              </w:rPr>
              <w:t>(таб. 1)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B93D2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lang w:eastAsia="en-US"/>
              </w:rPr>
            </w:pPr>
            <w:r w:rsidRPr="002E7E73">
              <w:rPr>
                <w:sz w:val="22"/>
                <w:szCs w:val="22"/>
                <w:lang w:eastAsia="en-US"/>
              </w:rPr>
              <w:t>Точка доступа к полнотекстовым информацио</w:t>
            </w:r>
            <w:r w:rsidRPr="002E7E73">
              <w:rPr>
                <w:sz w:val="22"/>
                <w:szCs w:val="22"/>
                <w:lang w:eastAsia="en-US"/>
              </w:rPr>
              <w:t>н</w:t>
            </w:r>
            <w:r w:rsidRPr="002E7E73">
              <w:rPr>
                <w:sz w:val="22"/>
                <w:szCs w:val="22"/>
                <w:lang w:eastAsia="en-US"/>
              </w:rPr>
              <w:t>ным ресурсам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2E7E73">
              <w:rPr>
                <w:sz w:val="22"/>
                <w:szCs w:val="22"/>
              </w:rPr>
              <w:t>Показатель м</w:t>
            </w:r>
            <w:r w:rsidRPr="002E7E73">
              <w:rPr>
                <w:sz w:val="22"/>
                <w:szCs w:val="22"/>
              </w:rPr>
              <w:t>и</w:t>
            </w:r>
            <w:r w:rsidRPr="002E7E73">
              <w:rPr>
                <w:sz w:val="22"/>
                <w:szCs w:val="22"/>
              </w:rPr>
              <w:t>нимально доп</w:t>
            </w:r>
            <w:r w:rsidRPr="002E7E73">
              <w:rPr>
                <w:sz w:val="22"/>
                <w:szCs w:val="22"/>
              </w:rPr>
              <w:t>у</w:t>
            </w:r>
            <w:r w:rsidRPr="002E7E73">
              <w:rPr>
                <w:sz w:val="22"/>
                <w:szCs w:val="22"/>
              </w:rPr>
              <w:t>стимого уровня обеспеченности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B93D2C" w:rsidP="00FB28F4">
            <w:pPr>
              <w:contextualSpacing/>
              <w:rPr>
                <w:color w:val="000000"/>
              </w:rPr>
            </w:pPr>
            <w:r w:rsidRPr="002E7E73">
              <w:rPr>
                <w:color w:val="000000"/>
                <w:sz w:val="22"/>
                <w:szCs w:val="22"/>
              </w:rPr>
              <w:t>1 учреждение для административного центра пос</w:t>
            </w:r>
            <w:r w:rsidRPr="002E7E73">
              <w:rPr>
                <w:color w:val="000000"/>
                <w:sz w:val="22"/>
                <w:szCs w:val="22"/>
              </w:rPr>
              <w:t>е</w:t>
            </w:r>
            <w:r w:rsidRPr="002E7E73">
              <w:rPr>
                <w:color w:val="000000"/>
                <w:sz w:val="22"/>
                <w:szCs w:val="22"/>
              </w:rPr>
              <w:t>ления независимо от численности населения прин</w:t>
            </w:r>
            <w:r w:rsidRPr="002E7E73">
              <w:rPr>
                <w:color w:val="000000"/>
                <w:sz w:val="22"/>
                <w:szCs w:val="22"/>
              </w:rPr>
              <w:t>я</w:t>
            </w:r>
            <w:r w:rsidRPr="002E7E73">
              <w:rPr>
                <w:color w:val="000000"/>
                <w:sz w:val="22"/>
                <w:szCs w:val="22"/>
              </w:rPr>
              <w:t>то в соответствии с положениями Методических рекомендаций по развитию сети организаций кул</w:t>
            </w:r>
            <w:r w:rsidRPr="002E7E73">
              <w:rPr>
                <w:color w:val="000000"/>
                <w:sz w:val="22"/>
                <w:szCs w:val="22"/>
              </w:rPr>
              <w:t>ь</w:t>
            </w:r>
            <w:r w:rsidRPr="002E7E73">
              <w:rPr>
                <w:color w:val="000000"/>
                <w:sz w:val="22"/>
                <w:szCs w:val="22"/>
              </w:rPr>
              <w:t>туры и обеспеченности населения услугами орган</w:t>
            </w:r>
            <w:r w:rsidRPr="002E7E73">
              <w:rPr>
                <w:color w:val="000000"/>
                <w:sz w:val="22"/>
                <w:szCs w:val="22"/>
              </w:rPr>
              <w:t>и</w:t>
            </w:r>
            <w:r w:rsidRPr="002E7E73">
              <w:rPr>
                <w:color w:val="000000"/>
                <w:sz w:val="22"/>
                <w:szCs w:val="22"/>
              </w:rPr>
              <w:t xml:space="preserve">заций культуры, утвержденных распоряжением Министерства культуры Российской Федерации от 2.08.2017 г. № Р-965.  </w:t>
            </w:r>
            <w:r w:rsidRPr="002E7E73">
              <w:rPr>
                <w:b/>
                <w:color w:val="000000"/>
                <w:sz w:val="22"/>
                <w:szCs w:val="22"/>
              </w:rPr>
              <w:t>(таб. 1)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B93D2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2E7E73">
              <w:rPr>
                <w:sz w:val="22"/>
                <w:szCs w:val="22"/>
              </w:rPr>
              <w:t>Показатель ма</w:t>
            </w:r>
            <w:r w:rsidRPr="002E7E73">
              <w:rPr>
                <w:sz w:val="22"/>
                <w:szCs w:val="22"/>
              </w:rPr>
              <w:t>к</w:t>
            </w:r>
            <w:r w:rsidRPr="002E7E73">
              <w:rPr>
                <w:sz w:val="22"/>
                <w:szCs w:val="22"/>
              </w:rPr>
              <w:t>симального д</w:t>
            </w:r>
            <w:r w:rsidRPr="002E7E73">
              <w:rPr>
                <w:sz w:val="22"/>
                <w:szCs w:val="22"/>
              </w:rPr>
              <w:t>о</w:t>
            </w:r>
            <w:r w:rsidRPr="002E7E73">
              <w:rPr>
                <w:sz w:val="22"/>
                <w:szCs w:val="22"/>
              </w:rPr>
              <w:t>пустимого уро</w:t>
            </w:r>
            <w:r w:rsidRPr="002E7E73">
              <w:rPr>
                <w:sz w:val="22"/>
                <w:szCs w:val="22"/>
              </w:rPr>
              <w:t>в</w:t>
            </w:r>
            <w:r w:rsidRPr="002E7E73">
              <w:rPr>
                <w:sz w:val="22"/>
                <w:szCs w:val="22"/>
              </w:rPr>
              <w:t>ня территор</w:t>
            </w:r>
            <w:r w:rsidRPr="002E7E73">
              <w:rPr>
                <w:sz w:val="22"/>
                <w:szCs w:val="22"/>
              </w:rPr>
              <w:t>и</w:t>
            </w:r>
            <w:r w:rsidRPr="002E7E73">
              <w:rPr>
                <w:sz w:val="22"/>
                <w:szCs w:val="22"/>
              </w:rPr>
              <w:t>альной досту</w:t>
            </w:r>
            <w:r w:rsidRPr="002E7E73">
              <w:rPr>
                <w:sz w:val="22"/>
                <w:szCs w:val="22"/>
              </w:rPr>
              <w:t>п</w:t>
            </w:r>
            <w:r w:rsidRPr="002E7E73">
              <w:rPr>
                <w:sz w:val="22"/>
                <w:szCs w:val="22"/>
              </w:rPr>
              <w:t>ности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B93D2C" w:rsidP="00FB28F4">
            <w:pPr>
              <w:contextualSpacing/>
              <w:rPr>
                <w:color w:val="000000"/>
              </w:rPr>
            </w:pPr>
            <w:r w:rsidRPr="002E7E73">
              <w:rPr>
                <w:color w:val="000000"/>
                <w:sz w:val="22"/>
                <w:szCs w:val="22"/>
              </w:rPr>
              <w:t>Транспортная доступность  30 минут принята в с</w:t>
            </w:r>
            <w:r w:rsidRPr="002E7E73">
              <w:rPr>
                <w:color w:val="000000"/>
                <w:sz w:val="22"/>
                <w:szCs w:val="22"/>
              </w:rPr>
              <w:t>о</w:t>
            </w:r>
            <w:r w:rsidRPr="002E7E73">
              <w:rPr>
                <w:color w:val="000000"/>
                <w:sz w:val="22"/>
                <w:szCs w:val="22"/>
              </w:rPr>
              <w:t>ответствии с положениями Методических рекоме</w:t>
            </w:r>
            <w:r w:rsidRPr="002E7E73">
              <w:rPr>
                <w:color w:val="000000"/>
                <w:sz w:val="22"/>
                <w:szCs w:val="22"/>
              </w:rPr>
              <w:t>н</w:t>
            </w:r>
            <w:r w:rsidRPr="002E7E73">
              <w:rPr>
                <w:color w:val="000000"/>
                <w:sz w:val="22"/>
                <w:szCs w:val="22"/>
              </w:rPr>
              <w:t>даций по развитию сети организаций культуры и обеспеченности населения услугами организаций культуры, утвержденных распоряжением Мин</w:t>
            </w:r>
            <w:r w:rsidRPr="002E7E73">
              <w:rPr>
                <w:color w:val="000000"/>
                <w:sz w:val="22"/>
                <w:szCs w:val="22"/>
              </w:rPr>
              <w:t>и</w:t>
            </w:r>
            <w:r w:rsidRPr="002E7E73">
              <w:rPr>
                <w:color w:val="000000"/>
                <w:sz w:val="22"/>
                <w:szCs w:val="22"/>
              </w:rPr>
              <w:t xml:space="preserve">стерства культуры Российской Федерации от </w:t>
            </w:r>
            <w:r w:rsidRPr="002E7E73">
              <w:rPr>
                <w:color w:val="000000"/>
                <w:sz w:val="22"/>
                <w:szCs w:val="22"/>
              </w:rPr>
              <w:lastRenderedPageBreak/>
              <w:t xml:space="preserve">2.08.2017 г. № Р-965.  </w:t>
            </w:r>
            <w:r w:rsidRPr="002E7E73">
              <w:rPr>
                <w:b/>
                <w:color w:val="000000"/>
                <w:sz w:val="22"/>
                <w:szCs w:val="22"/>
              </w:rPr>
              <w:t>(таб. 1)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lastRenderedPageBreak/>
              <w:t>3</w:t>
            </w:r>
            <w:r w:rsidRPr="009E1D5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</w:pPr>
            <w:r w:rsidRPr="009E1D56">
              <w:rPr>
                <w:sz w:val="22"/>
                <w:szCs w:val="22"/>
                <w:lang w:eastAsia="en-US"/>
              </w:rPr>
              <w:t>Дом культуры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E1D56">
              <w:rPr>
                <w:sz w:val="22"/>
                <w:szCs w:val="22"/>
              </w:rPr>
              <w:t>Показатель м</w:t>
            </w:r>
            <w:r w:rsidRPr="009E1D56">
              <w:rPr>
                <w:sz w:val="22"/>
                <w:szCs w:val="22"/>
              </w:rPr>
              <w:t>и</w:t>
            </w:r>
            <w:r w:rsidRPr="009E1D56">
              <w:rPr>
                <w:sz w:val="22"/>
                <w:szCs w:val="22"/>
              </w:rPr>
              <w:t>нимально доп</w:t>
            </w:r>
            <w:r w:rsidRPr="009E1D56">
              <w:rPr>
                <w:sz w:val="22"/>
                <w:szCs w:val="22"/>
              </w:rPr>
              <w:t>у</w:t>
            </w:r>
            <w:r w:rsidRPr="009E1D56">
              <w:rPr>
                <w:sz w:val="22"/>
                <w:szCs w:val="22"/>
              </w:rPr>
              <w:t>стимого уровня обеспеченности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B93D2C" w:rsidP="00FB28F4">
            <w:pPr>
              <w:contextualSpacing/>
            </w:pPr>
            <w:r w:rsidRPr="009E1D56">
              <w:rPr>
                <w:color w:val="000000"/>
                <w:sz w:val="22"/>
                <w:szCs w:val="22"/>
              </w:rPr>
              <w:t>1 учреждение для административного центра пос</w:t>
            </w:r>
            <w:r w:rsidRPr="009E1D56">
              <w:rPr>
                <w:color w:val="000000"/>
                <w:sz w:val="22"/>
                <w:szCs w:val="22"/>
              </w:rPr>
              <w:t>е</w:t>
            </w:r>
            <w:r w:rsidRPr="009E1D56">
              <w:rPr>
                <w:color w:val="000000"/>
                <w:sz w:val="22"/>
                <w:szCs w:val="22"/>
              </w:rPr>
              <w:t>ления независимо от численности населения прин</w:t>
            </w:r>
            <w:r w:rsidRPr="009E1D56">
              <w:rPr>
                <w:color w:val="000000"/>
                <w:sz w:val="22"/>
                <w:szCs w:val="22"/>
              </w:rPr>
              <w:t>я</w:t>
            </w:r>
            <w:r w:rsidRPr="009E1D56">
              <w:rPr>
                <w:color w:val="000000"/>
                <w:sz w:val="22"/>
                <w:szCs w:val="22"/>
              </w:rPr>
              <w:t>то в соответствии с положениями Методических рекомендаций по развитию сети организаций кул</w:t>
            </w:r>
            <w:r w:rsidRPr="009E1D56">
              <w:rPr>
                <w:color w:val="000000"/>
                <w:sz w:val="22"/>
                <w:szCs w:val="22"/>
              </w:rPr>
              <w:t>ь</w:t>
            </w:r>
            <w:r w:rsidRPr="009E1D56">
              <w:rPr>
                <w:color w:val="000000"/>
                <w:sz w:val="22"/>
                <w:szCs w:val="22"/>
              </w:rPr>
              <w:t>туры и обеспеченности населения услугами орган</w:t>
            </w:r>
            <w:r w:rsidRPr="009E1D56">
              <w:rPr>
                <w:color w:val="000000"/>
                <w:sz w:val="22"/>
                <w:szCs w:val="22"/>
              </w:rPr>
              <w:t>и</w:t>
            </w:r>
            <w:r w:rsidRPr="009E1D56">
              <w:rPr>
                <w:color w:val="000000"/>
                <w:sz w:val="22"/>
                <w:szCs w:val="22"/>
              </w:rPr>
              <w:t xml:space="preserve">заций культуры, </w:t>
            </w:r>
            <w:r w:rsidRPr="009E1D56">
              <w:rPr>
                <w:sz w:val="22"/>
                <w:szCs w:val="22"/>
              </w:rPr>
              <w:t xml:space="preserve">утвержденных распоряжением Министерства культуры Российской Федерации от 2.08.2017 г. № Р-965. </w:t>
            </w:r>
            <w:r w:rsidRPr="009E1D56">
              <w:rPr>
                <w:color w:val="000000"/>
                <w:sz w:val="22"/>
                <w:szCs w:val="22"/>
              </w:rPr>
              <w:t xml:space="preserve"> </w:t>
            </w:r>
            <w:r w:rsidRPr="009E1D56">
              <w:rPr>
                <w:b/>
                <w:color w:val="000000"/>
                <w:sz w:val="22"/>
                <w:szCs w:val="22"/>
              </w:rPr>
              <w:t>(таб. 6)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E1D56">
              <w:rPr>
                <w:sz w:val="22"/>
                <w:szCs w:val="22"/>
              </w:rPr>
              <w:t>Показатель ма</w:t>
            </w:r>
            <w:r w:rsidRPr="009E1D56">
              <w:rPr>
                <w:sz w:val="22"/>
                <w:szCs w:val="22"/>
              </w:rPr>
              <w:t>к</w:t>
            </w:r>
            <w:r w:rsidRPr="009E1D56">
              <w:rPr>
                <w:sz w:val="22"/>
                <w:szCs w:val="22"/>
              </w:rPr>
              <w:t>симального д</w:t>
            </w:r>
            <w:r w:rsidRPr="009E1D56">
              <w:rPr>
                <w:sz w:val="22"/>
                <w:szCs w:val="22"/>
              </w:rPr>
              <w:t>о</w:t>
            </w:r>
            <w:r w:rsidRPr="009E1D56">
              <w:rPr>
                <w:sz w:val="22"/>
                <w:szCs w:val="22"/>
              </w:rPr>
              <w:t>пустимого уро</w:t>
            </w:r>
            <w:r w:rsidRPr="009E1D56">
              <w:rPr>
                <w:sz w:val="22"/>
                <w:szCs w:val="22"/>
              </w:rPr>
              <w:t>в</w:t>
            </w:r>
            <w:r w:rsidRPr="009E1D56">
              <w:rPr>
                <w:sz w:val="22"/>
                <w:szCs w:val="22"/>
              </w:rPr>
              <w:t>ня территор</w:t>
            </w:r>
            <w:r w:rsidRPr="009E1D56">
              <w:rPr>
                <w:sz w:val="22"/>
                <w:szCs w:val="22"/>
              </w:rPr>
              <w:t>и</w:t>
            </w:r>
            <w:r w:rsidRPr="009E1D56">
              <w:rPr>
                <w:sz w:val="22"/>
                <w:szCs w:val="22"/>
              </w:rPr>
              <w:t>альной досту</w:t>
            </w:r>
            <w:r w:rsidRPr="009E1D56">
              <w:rPr>
                <w:sz w:val="22"/>
                <w:szCs w:val="22"/>
              </w:rPr>
              <w:t>п</w:t>
            </w:r>
            <w:r w:rsidRPr="009E1D56">
              <w:rPr>
                <w:sz w:val="22"/>
                <w:szCs w:val="22"/>
              </w:rPr>
              <w:t>ности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B93D2C" w:rsidP="00FB28F4">
            <w:pPr>
              <w:contextualSpacing/>
            </w:pPr>
            <w:r>
              <w:rPr>
                <w:color w:val="000000"/>
                <w:sz w:val="22"/>
                <w:szCs w:val="22"/>
              </w:rPr>
              <w:t xml:space="preserve">Транспортная доступность  </w:t>
            </w:r>
            <w:r w:rsidRPr="009E1D56">
              <w:rPr>
                <w:color w:val="000000"/>
                <w:sz w:val="22"/>
                <w:szCs w:val="22"/>
              </w:rPr>
              <w:t>30 минут принята в с</w:t>
            </w:r>
            <w:r w:rsidRPr="009E1D56">
              <w:rPr>
                <w:color w:val="000000"/>
                <w:sz w:val="22"/>
                <w:szCs w:val="22"/>
              </w:rPr>
              <w:t>о</w:t>
            </w:r>
            <w:r w:rsidRPr="009E1D56">
              <w:rPr>
                <w:color w:val="000000"/>
                <w:sz w:val="22"/>
                <w:szCs w:val="22"/>
              </w:rPr>
              <w:t>ответствии с положениями Методических рекоме</w:t>
            </w:r>
            <w:r w:rsidRPr="009E1D56">
              <w:rPr>
                <w:color w:val="000000"/>
                <w:sz w:val="22"/>
                <w:szCs w:val="22"/>
              </w:rPr>
              <w:t>н</w:t>
            </w:r>
            <w:r w:rsidRPr="009E1D56">
              <w:rPr>
                <w:color w:val="000000"/>
                <w:sz w:val="22"/>
                <w:szCs w:val="22"/>
              </w:rPr>
              <w:t xml:space="preserve">даций по развитию сети организаций культуры и обеспеченности населения услугами организаций культуры, </w:t>
            </w:r>
            <w:r w:rsidRPr="009E1D56">
              <w:rPr>
                <w:sz w:val="22"/>
                <w:szCs w:val="22"/>
              </w:rPr>
              <w:t>утвержденных распоряжением Мин</w:t>
            </w:r>
            <w:r w:rsidRPr="009E1D56">
              <w:rPr>
                <w:sz w:val="22"/>
                <w:szCs w:val="22"/>
              </w:rPr>
              <w:t>и</w:t>
            </w:r>
            <w:r w:rsidRPr="009E1D56">
              <w:rPr>
                <w:sz w:val="22"/>
                <w:szCs w:val="22"/>
              </w:rPr>
              <w:t xml:space="preserve">стерства культуры Российской Федерации от 2.08.2017 г. № Р-965. </w:t>
            </w:r>
            <w:r w:rsidRPr="009E1D56">
              <w:rPr>
                <w:color w:val="000000"/>
                <w:sz w:val="22"/>
                <w:szCs w:val="22"/>
              </w:rPr>
              <w:t xml:space="preserve"> </w:t>
            </w:r>
            <w:r w:rsidRPr="009E1D56">
              <w:rPr>
                <w:b/>
                <w:color w:val="000000"/>
                <w:sz w:val="22"/>
                <w:szCs w:val="22"/>
              </w:rPr>
              <w:t>(таб. 6)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tabs>
                <w:tab w:val="center" w:pos="175"/>
              </w:tabs>
              <w:autoSpaceDE w:val="0"/>
              <w:autoSpaceDN w:val="0"/>
              <w:adjustRightInd w:val="0"/>
              <w:contextualSpacing/>
              <w:rPr>
                <w:b/>
              </w:rPr>
            </w:pPr>
            <w:r>
              <w:rPr>
                <w:b/>
                <w:sz w:val="22"/>
                <w:szCs w:val="22"/>
              </w:rPr>
              <w:tab/>
              <w:t>4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9E1D56">
              <w:rPr>
                <w:b/>
                <w:sz w:val="22"/>
                <w:szCs w:val="22"/>
              </w:rPr>
              <w:t>Объекты местного значения в области физической культуры и массового спорта</w:t>
            </w:r>
          </w:p>
        </w:tc>
      </w:tr>
      <w:tr w:rsidR="00B93D2C" w:rsidRPr="009E1D56" w:rsidTr="00FB28F4">
        <w:trPr>
          <w:trHeight w:val="1518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4</w:t>
            </w:r>
            <w:r w:rsidRPr="009E1D56">
              <w:rPr>
                <w:sz w:val="22"/>
                <w:szCs w:val="22"/>
              </w:rPr>
              <w:t>.1</w:t>
            </w:r>
          </w:p>
        </w:tc>
        <w:tc>
          <w:tcPr>
            <w:tcW w:w="1809" w:type="dxa"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color w:val="000000"/>
              </w:rPr>
            </w:pPr>
            <w:r w:rsidRPr="00AE41E3">
              <w:rPr>
                <w:color w:val="000000"/>
                <w:sz w:val="22"/>
                <w:szCs w:val="22"/>
              </w:rPr>
              <w:t>Спортивные з</w:t>
            </w:r>
            <w:r w:rsidRPr="00AE41E3">
              <w:rPr>
                <w:color w:val="000000"/>
                <w:sz w:val="22"/>
                <w:szCs w:val="22"/>
              </w:rPr>
              <w:t>а</w:t>
            </w:r>
            <w:r w:rsidRPr="00AE41E3">
              <w:rPr>
                <w:color w:val="000000"/>
                <w:sz w:val="22"/>
                <w:szCs w:val="22"/>
              </w:rPr>
              <w:t>лы общего пол</w:t>
            </w:r>
            <w:r w:rsidRPr="00AE41E3">
              <w:rPr>
                <w:color w:val="000000"/>
                <w:sz w:val="22"/>
                <w:szCs w:val="22"/>
              </w:rPr>
              <w:t>ь</w:t>
            </w:r>
            <w:r w:rsidRPr="00AE41E3">
              <w:rPr>
                <w:color w:val="000000"/>
                <w:sz w:val="22"/>
                <w:szCs w:val="22"/>
              </w:rPr>
              <w:t>зования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shd w:val="clear" w:color="auto" w:fill="FFFFFF"/>
              <w:contextualSpacing/>
              <w:jc w:val="both"/>
            </w:pPr>
            <w:r w:rsidRPr="009E1D56">
              <w:rPr>
                <w:color w:val="000000"/>
                <w:sz w:val="22"/>
                <w:szCs w:val="22"/>
              </w:rPr>
              <w:t>уров</w:t>
            </w:r>
            <w:r>
              <w:rPr>
                <w:color w:val="000000"/>
                <w:sz w:val="22"/>
                <w:szCs w:val="22"/>
              </w:rPr>
              <w:t>е</w:t>
            </w:r>
            <w:r w:rsidRPr="009E1D56">
              <w:rPr>
                <w:color w:val="000000"/>
                <w:sz w:val="22"/>
                <w:szCs w:val="22"/>
              </w:rPr>
              <w:t>н</w:t>
            </w:r>
            <w:r>
              <w:rPr>
                <w:color w:val="000000"/>
                <w:sz w:val="22"/>
                <w:szCs w:val="22"/>
              </w:rPr>
              <w:t>ь</w:t>
            </w:r>
            <w:r w:rsidRPr="009E1D56">
              <w:rPr>
                <w:color w:val="000000"/>
                <w:sz w:val="22"/>
                <w:szCs w:val="22"/>
              </w:rPr>
              <w:t xml:space="preserve"> обесп</w:t>
            </w:r>
            <w:r w:rsidRPr="009E1D56">
              <w:rPr>
                <w:color w:val="000000"/>
                <w:sz w:val="22"/>
                <w:szCs w:val="22"/>
              </w:rPr>
              <w:t>е</w:t>
            </w:r>
            <w:r w:rsidRPr="009E1D56">
              <w:rPr>
                <w:color w:val="000000"/>
                <w:sz w:val="22"/>
                <w:szCs w:val="22"/>
              </w:rPr>
              <w:t>ченности</w:t>
            </w:r>
            <w:r>
              <w:rPr>
                <w:color w:val="000000"/>
                <w:sz w:val="22"/>
                <w:szCs w:val="22"/>
              </w:rPr>
              <w:t>, удел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>ная площадь п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ла спортивных залов на 1000 жит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., </w:t>
            </w:r>
            <w:proofErr w:type="gramEnd"/>
            <w:r>
              <w:rPr>
                <w:color w:val="000000"/>
                <w:sz w:val="22"/>
                <w:szCs w:val="22"/>
              </w:rPr>
              <w:t>кв.м.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512E1A">
              <w:rPr>
                <w:sz w:val="22"/>
                <w:szCs w:val="22"/>
              </w:rPr>
              <w:t>Расчетный показатель установлен в соответствии с   СП 42.13330.2016. «Градостроительство. План</w:t>
            </w:r>
            <w:r w:rsidRPr="00512E1A">
              <w:rPr>
                <w:sz w:val="22"/>
                <w:szCs w:val="22"/>
              </w:rPr>
              <w:t>и</w:t>
            </w:r>
            <w:r w:rsidRPr="00512E1A">
              <w:rPr>
                <w:sz w:val="22"/>
                <w:szCs w:val="22"/>
              </w:rPr>
              <w:t xml:space="preserve">ровка и застройка городских и сельских поселений» Актуализированная редакция СНиП 2.07.01-89* (утв. Приказом </w:t>
            </w:r>
            <w:proofErr w:type="spellStart"/>
            <w:r w:rsidRPr="00512E1A">
              <w:rPr>
                <w:sz w:val="22"/>
                <w:szCs w:val="22"/>
              </w:rPr>
              <w:t>Минрегиона</w:t>
            </w:r>
            <w:proofErr w:type="spellEnd"/>
            <w:r w:rsidRPr="00512E1A">
              <w:rPr>
                <w:sz w:val="22"/>
                <w:szCs w:val="22"/>
              </w:rPr>
              <w:t xml:space="preserve"> РФ от 28.12.2010 N820)</w:t>
            </w:r>
          </w:p>
        </w:tc>
      </w:tr>
      <w:tr w:rsidR="00B93D2C" w:rsidRPr="009E1D56" w:rsidTr="00FB28F4">
        <w:trPr>
          <w:trHeight w:val="1265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4</w:t>
            </w:r>
            <w:r w:rsidRPr="009E1D56">
              <w:rPr>
                <w:sz w:val="22"/>
                <w:szCs w:val="22"/>
              </w:rPr>
              <w:t>.2</w:t>
            </w:r>
          </w:p>
        </w:tc>
        <w:tc>
          <w:tcPr>
            <w:tcW w:w="1809" w:type="dxa"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color w:val="000000"/>
              </w:rPr>
            </w:pPr>
            <w:r w:rsidRPr="0013623D">
              <w:rPr>
                <w:color w:val="000000"/>
                <w:sz w:val="22"/>
                <w:szCs w:val="22"/>
              </w:rPr>
              <w:t>Спортивная площадка (пло</w:t>
            </w:r>
            <w:r w:rsidRPr="0013623D">
              <w:rPr>
                <w:color w:val="000000"/>
                <w:sz w:val="22"/>
                <w:szCs w:val="22"/>
              </w:rPr>
              <w:t>с</w:t>
            </w:r>
            <w:r w:rsidRPr="0013623D">
              <w:rPr>
                <w:color w:val="000000"/>
                <w:sz w:val="22"/>
                <w:szCs w:val="22"/>
              </w:rPr>
              <w:t>костное спо</w:t>
            </w:r>
            <w:r w:rsidRPr="0013623D">
              <w:rPr>
                <w:color w:val="000000"/>
                <w:sz w:val="22"/>
                <w:szCs w:val="22"/>
              </w:rPr>
              <w:t>р</w:t>
            </w:r>
            <w:r w:rsidRPr="0013623D">
              <w:rPr>
                <w:color w:val="000000"/>
                <w:sz w:val="22"/>
                <w:szCs w:val="22"/>
              </w:rPr>
              <w:t>тивное соор</w:t>
            </w:r>
            <w:r w:rsidRPr="0013623D">
              <w:rPr>
                <w:color w:val="000000"/>
                <w:sz w:val="22"/>
                <w:szCs w:val="22"/>
              </w:rPr>
              <w:t>у</w:t>
            </w:r>
            <w:r w:rsidRPr="0013623D">
              <w:rPr>
                <w:color w:val="000000"/>
                <w:sz w:val="22"/>
                <w:szCs w:val="22"/>
              </w:rPr>
              <w:t>жение, включ</w:t>
            </w:r>
            <w:r w:rsidRPr="0013623D">
              <w:rPr>
                <w:color w:val="000000"/>
                <w:sz w:val="22"/>
                <w:szCs w:val="22"/>
              </w:rPr>
              <w:t>а</w:t>
            </w:r>
            <w:r w:rsidRPr="0013623D">
              <w:rPr>
                <w:color w:val="000000"/>
                <w:sz w:val="22"/>
                <w:szCs w:val="22"/>
              </w:rPr>
              <w:t>ющее игровую спортивную площадку и (или) уличные тренажеры, ту</w:t>
            </w:r>
            <w:r w:rsidRPr="0013623D">
              <w:rPr>
                <w:color w:val="000000"/>
                <w:sz w:val="22"/>
                <w:szCs w:val="22"/>
              </w:rPr>
              <w:t>р</w:t>
            </w:r>
            <w:r w:rsidRPr="0013623D">
              <w:rPr>
                <w:color w:val="000000"/>
                <w:sz w:val="22"/>
                <w:szCs w:val="22"/>
              </w:rPr>
              <w:t>ники)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shd w:val="clear" w:color="auto" w:fill="FFFFFF"/>
              <w:contextualSpacing/>
              <w:jc w:val="both"/>
            </w:pPr>
            <w:r w:rsidRPr="009E1D56">
              <w:rPr>
                <w:color w:val="000000"/>
                <w:sz w:val="22"/>
                <w:szCs w:val="22"/>
              </w:rPr>
              <w:t>уров</w:t>
            </w:r>
            <w:r>
              <w:rPr>
                <w:color w:val="000000"/>
                <w:sz w:val="22"/>
                <w:szCs w:val="22"/>
              </w:rPr>
              <w:t>ень</w:t>
            </w:r>
            <w:r w:rsidRPr="009E1D56">
              <w:rPr>
                <w:color w:val="000000"/>
                <w:sz w:val="22"/>
                <w:szCs w:val="22"/>
              </w:rPr>
              <w:t xml:space="preserve"> обесп</w:t>
            </w:r>
            <w:r w:rsidRPr="009E1D56">
              <w:rPr>
                <w:color w:val="000000"/>
                <w:sz w:val="22"/>
                <w:szCs w:val="22"/>
              </w:rPr>
              <w:t>е</w:t>
            </w:r>
            <w:r w:rsidRPr="009E1D56">
              <w:rPr>
                <w:color w:val="000000"/>
                <w:sz w:val="22"/>
                <w:szCs w:val="22"/>
              </w:rPr>
              <w:t>ченности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C230B3">
              <w:rPr>
                <w:color w:val="000000"/>
                <w:sz w:val="22"/>
                <w:szCs w:val="22"/>
              </w:rPr>
              <w:t>удел</w:t>
            </w:r>
            <w:r w:rsidRPr="00C230B3">
              <w:rPr>
                <w:color w:val="000000"/>
                <w:sz w:val="22"/>
                <w:szCs w:val="22"/>
              </w:rPr>
              <w:t>ь</w:t>
            </w:r>
            <w:r w:rsidRPr="00C230B3">
              <w:rPr>
                <w:color w:val="000000"/>
                <w:sz w:val="22"/>
                <w:szCs w:val="22"/>
              </w:rPr>
              <w:t>ная площадь п</w:t>
            </w:r>
            <w:r w:rsidRPr="00C230B3">
              <w:rPr>
                <w:color w:val="000000"/>
                <w:sz w:val="22"/>
                <w:szCs w:val="22"/>
              </w:rPr>
              <w:t>о</w:t>
            </w:r>
            <w:r w:rsidRPr="00C230B3">
              <w:rPr>
                <w:color w:val="000000"/>
                <w:sz w:val="22"/>
                <w:szCs w:val="22"/>
              </w:rPr>
              <w:t>ла помещений на 1000 жит</w:t>
            </w:r>
            <w:proofErr w:type="gramStart"/>
            <w:r w:rsidRPr="00C230B3">
              <w:rPr>
                <w:color w:val="000000"/>
                <w:sz w:val="22"/>
                <w:szCs w:val="22"/>
              </w:rPr>
              <w:t xml:space="preserve">., </w:t>
            </w:r>
            <w:proofErr w:type="gramEnd"/>
            <w:r w:rsidRPr="00C230B3">
              <w:rPr>
                <w:color w:val="000000"/>
                <w:sz w:val="22"/>
                <w:szCs w:val="22"/>
              </w:rPr>
              <w:t>кв.м.</w:t>
            </w:r>
          </w:p>
        </w:tc>
        <w:tc>
          <w:tcPr>
            <w:tcW w:w="5137" w:type="dxa"/>
            <w:shd w:val="clear" w:color="auto" w:fill="auto"/>
          </w:tcPr>
          <w:p w:rsidR="00B93D2C" w:rsidRPr="00284056" w:rsidRDefault="00B93D2C" w:rsidP="00FB28F4">
            <w:pPr>
              <w:contextualSpacing/>
              <w:rPr>
                <w:color w:val="FF0000"/>
                <w:highlight w:val="yellow"/>
              </w:rPr>
            </w:pPr>
            <w:r w:rsidRPr="00DD65C2">
              <w:rPr>
                <w:sz w:val="22"/>
                <w:szCs w:val="28"/>
              </w:rPr>
              <w:t xml:space="preserve">1 объект на каждые 1000 человек населения </w:t>
            </w:r>
            <w:proofErr w:type="spellStart"/>
            <w:r w:rsidRPr="00DD65C2">
              <w:rPr>
                <w:sz w:val="22"/>
                <w:szCs w:val="28"/>
              </w:rPr>
              <w:t>н.п</w:t>
            </w:r>
            <w:proofErr w:type="spellEnd"/>
            <w:r w:rsidRPr="00DD65C2">
              <w:rPr>
                <w:sz w:val="22"/>
                <w:szCs w:val="28"/>
              </w:rPr>
              <w:t>. но не менее 1 объекта принят в соответствии с мет</w:t>
            </w:r>
            <w:r w:rsidRPr="00DD65C2">
              <w:rPr>
                <w:sz w:val="22"/>
                <w:szCs w:val="28"/>
              </w:rPr>
              <w:t>о</w:t>
            </w:r>
            <w:r w:rsidRPr="00DD65C2">
              <w:rPr>
                <w:sz w:val="22"/>
                <w:szCs w:val="28"/>
              </w:rPr>
              <w:t>дическими рекомендациями по размещению объе</w:t>
            </w:r>
            <w:r w:rsidRPr="00DD65C2">
              <w:rPr>
                <w:sz w:val="22"/>
                <w:szCs w:val="28"/>
              </w:rPr>
              <w:t>к</w:t>
            </w:r>
            <w:r w:rsidRPr="00DD65C2">
              <w:rPr>
                <w:sz w:val="22"/>
                <w:szCs w:val="28"/>
              </w:rPr>
              <w:t>тов массового спорта в субъектах Российской Ф</w:t>
            </w:r>
            <w:r w:rsidRPr="00DD65C2">
              <w:rPr>
                <w:sz w:val="22"/>
                <w:szCs w:val="28"/>
              </w:rPr>
              <w:t>е</w:t>
            </w:r>
            <w:r w:rsidRPr="00DD65C2">
              <w:rPr>
                <w:sz w:val="22"/>
                <w:szCs w:val="28"/>
              </w:rPr>
              <w:t>дерации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B93D2C" w:rsidRPr="009E1D56" w:rsidRDefault="00B93D2C" w:rsidP="00FB28F4">
            <w:pPr>
              <w:contextualSpacing/>
              <w:rPr>
                <w:b/>
              </w:rPr>
            </w:pPr>
            <w:r w:rsidRPr="009E1D56">
              <w:rPr>
                <w:b/>
                <w:sz w:val="22"/>
                <w:szCs w:val="22"/>
              </w:rPr>
              <w:t>Объекты местного значения в области</w:t>
            </w:r>
            <w:r>
              <w:rPr>
                <w:b/>
                <w:sz w:val="22"/>
                <w:szCs w:val="22"/>
              </w:rPr>
              <w:t xml:space="preserve"> благоустройства</w:t>
            </w:r>
          </w:p>
        </w:tc>
      </w:tr>
      <w:tr w:rsidR="00B93D2C" w:rsidRPr="009E1D56" w:rsidTr="00FB28F4">
        <w:trPr>
          <w:trHeight w:val="1565"/>
        </w:trPr>
        <w:tc>
          <w:tcPr>
            <w:tcW w:w="567" w:type="dxa"/>
            <w:vMerge w:val="restart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5</w:t>
            </w:r>
            <w:r w:rsidRPr="009E1D56">
              <w:rPr>
                <w:sz w:val="22"/>
                <w:szCs w:val="22"/>
              </w:rPr>
              <w:t>.1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color w:val="000000"/>
              </w:rPr>
            </w:pPr>
            <w:r w:rsidRPr="00321191">
              <w:rPr>
                <w:sz w:val="22"/>
                <w:szCs w:val="22"/>
              </w:rPr>
              <w:t>Общегородские парки (админ</w:t>
            </w:r>
            <w:r w:rsidRPr="00321191">
              <w:rPr>
                <w:sz w:val="22"/>
                <w:szCs w:val="22"/>
              </w:rPr>
              <w:t>и</w:t>
            </w:r>
            <w:r w:rsidRPr="00321191">
              <w:rPr>
                <w:sz w:val="22"/>
                <w:szCs w:val="22"/>
              </w:rPr>
              <w:t>стративный центр сельского поселения)</w:t>
            </w:r>
          </w:p>
        </w:tc>
        <w:tc>
          <w:tcPr>
            <w:tcW w:w="1843" w:type="dxa"/>
            <w:shd w:val="clear" w:color="auto" w:fill="auto"/>
          </w:tcPr>
          <w:p w:rsidR="00B93D2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9E1D56">
              <w:rPr>
                <w:color w:val="000000"/>
                <w:sz w:val="22"/>
                <w:szCs w:val="22"/>
              </w:rPr>
              <w:t>уров</w:t>
            </w:r>
            <w:r>
              <w:rPr>
                <w:color w:val="000000"/>
                <w:sz w:val="22"/>
                <w:szCs w:val="22"/>
              </w:rPr>
              <w:t>ень</w:t>
            </w:r>
            <w:r w:rsidRPr="009E1D56">
              <w:rPr>
                <w:color w:val="000000"/>
                <w:sz w:val="22"/>
                <w:szCs w:val="22"/>
              </w:rPr>
              <w:t xml:space="preserve"> обесп</w:t>
            </w:r>
            <w:r w:rsidRPr="009E1D56">
              <w:rPr>
                <w:color w:val="000000"/>
                <w:sz w:val="22"/>
                <w:szCs w:val="22"/>
              </w:rPr>
              <w:t>е</w:t>
            </w:r>
            <w:r w:rsidRPr="009E1D56">
              <w:rPr>
                <w:color w:val="000000"/>
                <w:sz w:val="22"/>
                <w:szCs w:val="22"/>
              </w:rPr>
              <w:t>ченности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</w:p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175065">
              <w:rPr>
                <w:color w:val="000000"/>
                <w:sz w:val="22"/>
                <w:szCs w:val="22"/>
              </w:rPr>
              <w:t>площадь озел</w:t>
            </w:r>
            <w:r w:rsidRPr="00175065">
              <w:rPr>
                <w:color w:val="000000"/>
                <w:sz w:val="22"/>
                <w:szCs w:val="22"/>
              </w:rPr>
              <w:t>е</w:t>
            </w:r>
            <w:r w:rsidRPr="00175065">
              <w:rPr>
                <w:color w:val="000000"/>
                <w:sz w:val="22"/>
                <w:szCs w:val="22"/>
              </w:rPr>
              <w:t>нения, кв.м. на 1 жит.</w:t>
            </w:r>
          </w:p>
        </w:tc>
        <w:tc>
          <w:tcPr>
            <w:tcW w:w="5137" w:type="dxa"/>
            <w:shd w:val="clear" w:color="auto" w:fill="auto"/>
          </w:tcPr>
          <w:p w:rsidR="00B93D2C" w:rsidRPr="005D7BCB" w:rsidRDefault="00B93D2C" w:rsidP="00FB28F4">
            <w:pPr>
              <w:contextualSpacing/>
              <w:rPr>
                <w:bCs/>
              </w:rPr>
            </w:pPr>
            <w:r>
              <w:rPr>
                <w:bCs/>
                <w:sz w:val="22"/>
                <w:szCs w:val="22"/>
              </w:rPr>
              <w:t>Площадь территории 12,</w:t>
            </w:r>
            <w:r w:rsidRPr="009E1D56">
              <w:rPr>
                <w:bCs/>
                <w:sz w:val="22"/>
                <w:szCs w:val="22"/>
              </w:rPr>
              <w:t xml:space="preserve"> м2 на чел. принято в соо</w:t>
            </w:r>
            <w:r w:rsidRPr="009E1D56">
              <w:rPr>
                <w:bCs/>
                <w:sz w:val="22"/>
                <w:szCs w:val="22"/>
              </w:rPr>
              <w:t>т</w:t>
            </w:r>
            <w:r w:rsidRPr="009E1D56">
              <w:rPr>
                <w:bCs/>
                <w:sz w:val="22"/>
                <w:szCs w:val="22"/>
              </w:rPr>
              <w:t xml:space="preserve">ветствии с таблицей 9.2. СП 42.13330 «СНиП 2.07.01-89*» Планировка и застройка городских и сельских поселений. Актуализированная редакция (утв. Приказом Минстроя России от 30.12.2016 N 1034/ </w:t>
            </w:r>
            <w:proofErr w:type="spellStart"/>
            <w:r w:rsidRPr="009E1D56">
              <w:rPr>
                <w:bCs/>
                <w:sz w:val="22"/>
                <w:szCs w:val="22"/>
              </w:rPr>
              <w:t>пр</w:t>
            </w:r>
            <w:proofErr w:type="spellEnd"/>
            <w:r w:rsidRPr="009E1D56">
              <w:rPr>
                <w:bCs/>
                <w:sz w:val="22"/>
                <w:szCs w:val="22"/>
              </w:rPr>
              <w:t>)</w:t>
            </w:r>
          </w:p>
        </w:tc>
      </w:tr>
      <w:tr w:rsidR="00B93D2C" w:rsidRPr="009E1D56" w:rsidTr="00FB28F4">
        <w:trPr>
          <w:trHeight w:val="447"/>
        </w:trPr>
        <w:tc>
          <w:tcPr>
            <w:tcW w:w="567" w:type="dxa"/>
            <w:vMerge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E1D56">
              <w:rPr>
                <w:color w:val="000000"/>
                <w:sz w:val="22"/>
                <w:szCs w:val="22"/>
              </w:rPr>
              <w:t>Показатель ма</w:t>
            </w:r>
            <w:r w:rsidRPr="009E1D56">
              <w:rPr>
                <w:color w:val="000000"/>
                <w:sz w:val="22"/>
                <w:szCs w:val="22"/>
              </w:rPr>
              <w:t>к</w:t>
            </w:r>
            <w:r w:rsidRPr="009E1D56">
              <w:rPr>
                <w:color w:val="000000"/>
                <w:sz w:val="22"/>
                <w:szCs w:val="22"/>
              </w:rPr>
              <w:t>симального д</w:t>
            </w:r>
            <w:r w:rsidRPr="009E1D56">
              <w:rPr>
                <w:color w:val="000000"/>
                <w:sz w:val="22"/>
                <w:szCs w:val="22"/>
              </w:rPr>
              <w:t>о</w:t>
            </w:r>
            <w:r w:rsidRPr="009E1D56">
              <w:rPr>
                <w:color w:val="000000"/>
                <w:sz w:val="22"/>
                <w:szCs w:val="22"/>
              </w:rPr>
              <w:t>пустимого уро</w:t>
            </w:r>
            <w:r w:rsidRPr="009E1D56">
              <w:rPr>
                <w:color w:val="000000"/>
                <w:sz w:val="22"/>
                <w:szCs w:val="22"/>
              </w:rPr>
              <w:t>в</w:t>
            </w:r>
            <w:r w:rsidRPr="009E1D56">
              <w:rPr>
                <w:color w:val="000000"/>
                <w:sz w:val="22"/>
                <w:szCs w:val="22"/>
              </w:rPr>
              <w:t>ня территор</w:t>
            </w:r>
            <w:r w:rsidRPr="009E1D56">
              <w:rPr>
                <w:color w:val="000000"/>
                <w:sz w:val="22"/>
                <w:szCs w:val="22"/>
              </w:rPr>
              <w:t>и</w:t>
            </w:r>
            <w:r w:rsidRPr="009E1D56">
              <w:rPr>
                <w:color w:val="000000"/>
                <w:sz w:val="22"/>
                <w:szCs w:val="22"/>
              </w:rPr>
              <w:t>альной досту</w:t>
            </w:r>
            <w:r w:rsidRPr="009E1D56">
              <w:rPr>
                <w:color w:val="000000"/>
                <w:sz w:val="22"/>
                <w:szCs w:val="22"/>
              </w:rPr>
              <w:t>п</w:t>
            </w:r>
            <w:r w:rsidRPr="009E1D56">
              <w:rPr>
                <w:color w:val="000000"/>
                <w:sz w:val="22"/>
                <w:szCs w:val="22"/>
              </w:rPr>
              <w:t>ности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5D7BCB">
              <w:rPr>
                <w:sz w:val="22"/>
                <w:szCs w:val="22"/>
              </w:rPr>
              <w:t>Расчетный показатель установлен в соответствии с оценочным анализом текущего состояния.</w:t>
            </w:r>
          </w:p>
        </w:tc>
      </w:tr>
      <w:tr w:rsidR="00B93D2C" w:rsidRPr="009E1D56" w:rsidTr="00FB28F4">
        <w:trPr>
          <w:trHeight w:val="447"/>
        </w:trPr>
        <w:tc>
          <w:tcPr>
            <w:tcW w:w="567" w:type="dxa"/>
            <w:vMerge w:val="restart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5.2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>Детские пл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щадки</w:t>
            </w:r>
          </w:p>
        </w:tc>
        <w:tc>
          <w:tcPr>
            <w:tcW w:w="1843" w:type="dxa"/>
            <w:shd w:val="clear" w:color="auto" w:fill="auto"/>
          </w:tcPr>
          <w:p w:rsidR="00B93D2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9E1D56">
              <w:rPr>
                <w:color w:val="000000"/>
                <w:sz w:val="22"/>
                <w:szCs w:val="22"/>
              </w:rPr>
              <w:t>уров</w:t>
            </w:r>
            <w:r>
              <w:rPr>
                <w:color w:val="000000"/>
                <w:sz w:val="22"/>
                <w:szCs w:val="22"/>
              </w:rPr>
              <w:t>ень</w:t>
            </w:r>
            <w:r w:rsidRPr="009E1D56">
              <w:rPr>
                <w:color w:val="000000"/>
                <w:sz w:val="22"/>
                <w:szCs w:val="22"/>
              </w:rPr>
              <w:t xml:space="preserve"> обесп</w:t>
            </w:r>
            <w:r w:rsidRPr="009E1D56">
              <w:rPr>
                <w:color w:val="000000"/>
                <w:sz w:val="22"/>
                <w:szCs w:val="22"/>
              </w:rPr>
              <w:t>е</w:t>
            </w:r>
            <w:r w:rsidRPr="009E1D56">
              <w:rPr>
                <w:color w:val="000000"/>
                <w:sz w:val="22"/>
                <w:szCs w:val="22"/>
              </w:rPr>
              <w:t>ченности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</w:p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175065">
              <w:rPr>
                <w:color w:val="000000"/>
                <w:sz w:val="22"/>
                <w:szCs w:val="22"/>
              </w:rPr>
              <w:t xml:space="preserve">площадь </w:t>
            </w:r>
            <w:r>
              <w:rPr>
                <w:color w:val="000000"/>
                <w:sz w:val="22"/>
                <w:szCs w:val="22"/>
              </w:rPr>
              <w:t>терр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тории</w:t>
            </w:r>
            <w:r w:rsidRPr="00175065">
              <w:rPr>
                <w:color w:val="000000"/>
                <w:sz w:val="22"/>
                <w:szCs w:val="22"/>
              </w:rPr>
              <w:t xml:space="preserve"> кв.м. на 1 </w:t>
            </w:r>
            <w:r>
              <w:rPr>
                <w:color w:val="000000"/>
                <w:sz w:val="22"/>
                <w:szCs w:val="22"/>
              </w:rPr>
              <w:t>чел</w:t>
            </w:r>
            <w:r w:rsidRPr="00175065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5137" w:type="dxa"/>
            <w:shd w:val="clear" w:color="auto" w:fill="auto"/>
          </w:tcPr>
          <w:p w:rsidR="00B93D2C" w:rsidRPr="00DD65C2" w:rsidRDefault="00B93D2C" w:rsidP="00FB28F4">
            <w:pPr>
              <w:spacing w:before="120"/>
              <w:jc w:val="both"/>
              <w:rPr>
                <w:bCs/>
                <w:sz w:val="22"/>
                <w:szCs w:val="22"/>
              </w:rPr>
            </w:pPr>
            <w:r w:rsidRPr="00DD65C2">
              <w:rPr>
                <w:sz w:val="22"/>
                <w:szCs w:val="22"/>
              </w:rPr>
              <w:t>Расчетный показатель установлен</w:t>
            </w:r>
            <w:r w:rsidRPr="00DD65C2">
              <w:rPr>
                <w:bCs/>
                <w:sz w:val="22"/>
                <w:szCs w:val="22"/>
              </w:rPr>
              <w:t xml:space="preserve"> 0,5 м</w:t>
            </w:r>
            <w:r w:rsidRPr="00DD65C2">
              <w:rPr>
                <w:bCs/>
                <w:sz w:val="22"/>
                <w:szCs w:val="22"/>
                <w:vertAlign w:val="superscript"/>
              </w:rPr>
              <w:t>2</w:t>
            </w:r>
            <w:r w:rsidRPr="00DD65C2">
              <w:rPr>
                <w:bCs/>
                <w:sz w:val="22"/>
                <w:szCs w:val="22"/>
              </w:rPr>
              <w:t xml:space="preserve"> на челов</w:t>
            </w:r>
            <w:r w:rsidRPr="00DD65C2">
              <w:rPr>
                <w:bCs/>
                <w:sz w:val="22"/>
                <w:szCs w:val="22"/>
              </w:rPr>
              <w:t>е</w:t>
            </w:r>
            <w:r w:rsidRPr="00DD65C2">
              <w:rPr>
                <w:bCs/>
                <w:sz w:val="22"/>
                <w:szCs w:val="22"/>
              </w:rPr>
              <w:t>ка площадь территории принята</w:t>
            </w:r>
            <w:r w:rsidRPr="00DD65C2">
              <w:rPr>
                <w:sz w:val="22"/>
                <w:szCs w:val="22"/>
              </w:rPr>
              <w:t xml:space="preserve"> </w:t>
            </w:r>
            <w:r w:rsidRPr="00DD65C2">
              <w:rPr>
                <w:bCs/>
                <w:sz w:val="22"/>
                <w:szCs w:val="22"/>
              </w:rPr>
              <w:t xml:space="preserve">в соответствии с п. 4.15.2.3, проекта «Методические рекомендации по подготовке правил благоустройства территорий поселений (включая механизмы вовлечения людей и общественного участия в принятии решений и </w:t>
            </w:r>
            <w:r w:rsidRPr="00DD65C2">
              <w:rPr>
                <w:bCs/>
                <w:sz w:val="22"/>
                <w:szCs w:val="22"/>
              </w:rPr>
              <w:lastRenderedPageBreak/>
              <w:t>реализации проектов комплексного благоустро</w:t>
            </w:r>
            <w:r w:rsidRPr="00DD65C2">
              <w:rPr>
                <w:bCs/>
                <w:sz w:val="22"/>
                <w:szCs w:val="22"/>
              </w:rPr>
              <w:t>й</w:t>
            </w:r>
            <w:r w:rsidRPr="00DD65C2">
              <w:rPr>
                <w:bCs/>
                <w:sz w:val="22"/>
                <w:szCs w:val="22"/>
              </w:rPr>
              <w:t>ства и развития городской среды)» от 19.01.2017</w:t>
            </w:r>
          </w:p>
          <w:p w:rsidR="00B93D2C" w:rsidRPr="005D7BCB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B93D2C" w:rsidRPr="009E1D56" w:rsidTr="00FB28F4">
        <w:trPr>
          <w:trHeight w:val="447"/>
        </w:trPr>
        <w:tc>
          <w:tcPr>
            <w:tcW w:w="567" w:type="dxa"/>
            <w:vMerge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E1D56">
              <w:rPr>
                <w:color w:val="000000"/>
                <w:sz w:val="22"/>
                <w:szCs w:val="22"/>
              </w:rPr>
              <w:t>Показатель ма</w:t>
            </w:r>
            <w:r w:rsidRPr="009E1D56">
              <w:rPr>
                <w:color w:val="000000"/>
                <w:sz w:val="22"/>
                <w:szCs w:val="22"/>
              </w:rPr>
              <w:t>к</w:t>
            </w:r>
            <w:r w:rsidRPr="009E1D56">
              <w:rPr>
                <w:color w:val="000000"/>
                <w:sz w:val="22"/>
                <w:szCs w:val="22"/>
              </w:rPr>
              <w:t>симального д</w:t>
            </w:r>
            <w:r w:rsidRPr="009E1D56">
              <w:rPr>
                <w:color w:val="000000"/>
                <w:sz w:val="22"/>
                <w:szCs w:val="22"/>
              </w:rPr>
              <w:t>о</w:t>
            </w:r>
            <w:r w:rsidRPr="009E1D56">
              <w:rPr>
                <w:color w:val="000000"/>
                <w:sz w:val="22"/>
                <w:szCs w:val="22"/>
              </w:rPr>
              <w:t>пустимого уро</w:t>
            </w:r>
            <w:r w:rsidRPr="009E1D56">
              <w:rPr>
                <w:color w:val="000000"/>
                <w:sz w:val="22"/>
                <w:szCs w:val="22"/>
              </w:rPr>
              <w:t>в</w:t>
            </w:r>
            <w:r w:rsidRPr="009E1D56">
              <w:rPr>
                <w:color w:val="000000"/>
                <w:sz w:val="22"/>
                <w:szCs w:val="22"/>
              </w:rPr>
              <w:t>ня территор</w:t>
            </w:r>
            <w:r w:rsidRPr="009E1D56">
              <w:rPr>
                <w:color w:val="000000"/>
                <w:sz w:val="22"/>
                <w:szCs w:val="22"/>
              </w:rPr>
              <w:t>и</w:t>
            </w:r>
            <w:r w:rsidRPr="009E1D56">
              <w:rPr>
                <w:color w:val="000000"/>
                <w:sz w:val="22"/>
                <w:szCs w:val="22"/>
              </w:rPr>
              <w:t>альной досту</w:t>
            </w:r>
            <w:r w:rsidRPr="009E1D56">
              <w:rPr>
                <w:color w:val="000000"/>
                <w:sz w:val="22"/>
                <w:szCs w:val="22"/>
              </w:rPr>
              <w:t>п</w:t>
            </w:r>
            <w:r w:rsidRPr="009E1D56">
              <w:rPr>
                <w:color w:val="000000"/>
                <w:sz w:val="22"/>
                <w:szCs w:val="22"/>
              </w:rPr>
              <w:t>ности</w:t>
            </w:r>
          </w:p>
        </w:tc>
        <w:tc>
          <w:tcPr>
            <w:tcW w:w="5137" w:type="dxa"/>
            <w:shd w:val="clear" w:color="auto" w:fill="auto"/>
          </w:tcPr>
          <w:p w:rsidR="00B93D2C" w:rsidRPr="005D7BCB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709F9">
              <w:rPr>
                <w:sz w:val="22"/>
                <w:szCs w:val="22"/>
              </w:rPr>
              <w:t>Пешеходная доступность принята 500 м (в гран</w:t>
            </w:r>
            <w:r w:rsidRPr="000709F9">
              <w:rPr>
                <w:sz w:val="22"/>
                <w:szCs w:val="22"/>
              </w:rPr>
              <w:t>и</w:t>
            </w:r>
            <w:r w:rsidRPr="000709F9">
              <w:rPr>
                <w:sz w:val="22"/>
                <w:szCs w:val="22"/>
              </w:rPr>
              <w:t>ца</w:t>
            </w:r>
            <w:r>
              <w:rPr>
                <w:sz w:val="22"/>
                <w:szCs w:val="22"/>
              </w:rPr>
              <w:t>х квартала, микрорайона) в соот</w:t>
            </w:r>
            <w:r w:rsidRPr="000709F9">
              <w:rPr>
                <w:sz w:val="22"/>
                <w:szCs w:val="22"/>
              </w:rPr>
              <w:t>ветствии с п. 8. Приказа Минстроя России от 13.04.2017 N 711/пр</w:t>
            </w:r>
            <w:r>
              <w:rPr>
                <w:sz w:val="22"/>
                <w:szCs w:val="22"/>
              </w:rPr>
              <w:t>.</w:t>
            </w:r>
            <w:r w:rsidRPr="000709F9">
              <w:rPr>
                <w:sz w:val="22"/>
                <w:szCs w:val="22"/>
              </w:rPr>
              <w:t xml:space="preserve"> «Об утверждении методич</w:t>
            </w:r>
            <w:r>
              <w:rPr>
                <w:sz w:val="22"/>
                <w:szCs w:val="22"/>
              </w:rPr>
              <w:t>еских рекомендаций для подготов</w:t>
            </w:r>
            <w:r w:rsidRPr="000709F9">
              <w:rPr>
                <w:sz w:val="22"/>
                <w:szCs w:val="22"/>
              </w:rPr>
              <w:t>ки правил благоустройст</w:t>
            </w:r>
            <w:r>
              <w:rPr>
                <w:sz w:val="22"/>
                <w:szCs w:val="22"/>
              </w:rPr>
              <w:t>ва территорий по</w:t>
            </w:r>
            <w:r w:rsidRPr="000709F9">
              <w:rPr>
                <w:sz w:val="22"/>
                <w:szCs w:val="22"/>
              </w:rPr>
              <w:t>селений,</w:t>
            </w:r>
            <w:r>
              <w:rPr>
                <w:sz w:val="22"/>
                <w:szCs w:val="22"/>
              </w:rPr>
              <w:t xml:space="preserve"> городских округов, внутригород</w:t>
            </w:r>
            <w:r w:rsidRPr="000709F9">
              <w:rPr>
                <w:sz w:val="22"/>
                <w:szCs w:val="22"/>
              </w:rPr>
              <w:t>ских районов»</w:t>
            </w:r>
          </w:p>
        </w:tc>
      </w:tr>
      <w:tr w:rsidR="00B93D2C" w:rsidRPr="009E1D56" w:rsidTr="00FB28F4">
        <w:trPr>
          <w:trHeight w:val="267"/>
        </w:trPr>
        <w:tc>
          <w:tcPr>
            <w:tcW w:w="567" w:type="dxa"/>
            <w:vMerge w:val="restart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5.3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color w:val="000000"/>
              </w:rPr>
            </w:pPr>
            <w:r w:rsidRPr="00B01204">
              <w:t>Площадка о</w:t>
            </w:r>
            <w:r w:rsidRPr="00B01204">
              <w:t>т</w:t>
            </w:r>
            <w:r w:rsidRPr="00B01204">
              <w:t>дыха и досуга</w:t>
            </w:r>
          </w:p>
        </w:tc>
        <w:tc>
          <w:tcPr>
            <w:tcW w:w="1843" w:type="dxa"/>
            <w:shd w:val="clear" w:color="auto" w:fill="auto"/>
          </w:tcPr>
          <w:p w:rsidR="00B93D2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9E1D56">
              <w:rPr>
                <w:color w:val="000000"/>
                <w:sz w:val="22"/>
                <w:szCs w:val="22"/>
              </w:rPr>
              <w:t>уров</w:t>
            </w:r>
            <w:r>
              <w:rPr>
                <w:color w:val="000000"/>
                <w:sz w:val="22"/>
                <w:szCs w:val="22"/>
              </w:rPr>
              <w:t>ень</w:t>
            </w:r>
            <w:r w:rsidRPr="009E1D56">
              <w:rPr>
                <w:color w:val="000000"/>
                <w:sz w:val="22"/>
                <w:szCs w:val="22"/>
              </w:rPr>
              <w:t xml:space="preserve"> обесп</w:t>
            </w:r>
            <w:r w:rsidRPr="009E1D56">
              <w:rPr>
                <w:color w:val="000000"/>
                <w:sz w:val="22"/>
                <w:szCs w:val="22"/>
              </w:rPr>
              <w:t>е</w:t>
            </w:r>
            <w:r w:rsidRPr="009E1D56">
              <w:rPr>
                <w:color w:val="000000"/>
                <w:sz w:val="22"/>
                <w:szCs w:val="22"/>
              </w:rPr>
              <w:t>ченности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</w:p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175065">
              <w:rPr>
                <w:color w:val="000000"/>
                <w:sz w:val="22"/>
                <w:szCs w:val="22"/>
              </w:rPr>
              <w:t xml:space="preserve">площадь </w:t>
            </w:r>
            <w:r>
              <w:rPr>
                <w:color w:val="000000"/>
                <w:sz w:val="22"/>
                <w:szCs w:val="22"/>
              </w:rPr>
              <w:t>терр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тории</w:t>
            </w:r>
            <w:r w:rsidRPr="00175065">
              <w:rPr>
                <w:color w:val="000000"/>
                <w:sz w:val="22"/>
                <w:szCs w:val="22"/>
              </w:rPr>
              <w:t xml:space="preserve"> кв.м. на 1 </w:t>
            </w:r>
            <w:r>
              <w:rPr>
                <w:color w:val="000000"/>
                <w:sz w:val="22"/>
                <w:szCs w:val="22"/>
              </w:rPr>
              <w:t>чел</w:t>
            </w:r>
            <w:r w:rsidRPr="00175065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5137" w:type="dxa"/>
            <w:shd w:val="clear" w:color="auto" w:fill="auto"/>
          </w:tcPr>
          <w:p w:rsidR="00B93D2C" w:rsidRPr="00DD65C2" w:rsidRDefault="00B93D2C" w:rsidP="00FB28F4">
            <w:pPr>
              <w:spacing w:before="120"/>
              <w:jc w:val="both"/>
              <w:rPr>
                <w:bCs/>
                <w:sz w:val="22"/>
                <w:szCs w:val="22"/>
              </w:rPr>
            </w:pPr>
            <w:r w:rsidRPr="00DD65C2">
              <w:rPr>
                <w:sz w:val="22"/>
                <w:szCs w:val="22"/>
              </w:rPr>
              <w:t>Расчетный показатель установлен</w:t>
            </w:r>
            <w:r w:rsidRPr="00DD65C2">
              <w:rPr>
                <w:bCs/>
                <w:sz w:val="22"/>
                <w:szCs w:val="22"/>
              </w:rPr>
              <w:t xml:space="preserve"> 0,1 м</w:t>
            </w:r>
            <w:r w:rsidRPr="00DD65C2">
              <w:rPr>
                <w:bCs/>
                <w:sz w:val="22"/>
                <w:szCs w:val="22"/>
                <w:vertAlign w:val="superscript"/>
              </w:rPr>
              <w:t>2</w:t>
            </w:r>
            <w:r w:rsidRPr="00DD65C2">
              <w:rPr>
                <w:bCs/>
                <w:sz w:val="22"/>
                <w:szCs w:val="22"/>
              </w:rPr>
              <w:t xml:space="preserve"> на челов</w:t>
            </w:r>
            <w:r w:rsidRPr="00DD65C2">
              <w:rPr>
                <w:bCs/>
                <w:sz w:val="22"/>
                <w:szCs w:val="22"/>
              </w:rPr>
              <w:t>е</w:t>
            </w:r>
            <w:r w:rsidRPr="00DD65C2">
              <w:rPr>
                <w:bCs/>
                <w:sz w:val="22"/>
                <w:szCs w:val="22"/>
              </w:rPr>
              <w:t>ка площадь территории принята</w:t>
            </w:r>
            <w:r w:rsidRPr="00DD65C2">
              <w:rPr>
                <w:sz w:val="22"/>
                <w:szCs w:val="22"/>
              </w:rPr>
              <w:t xml:space="preserve"> </w:t>
            </w:r>
            <w:r w:rsidRPr="00DD65C2">
              <w:rPr>
                <w:bCs/>
                <w:sz w:val="22"/>
                <w:szCs w:val="22"/>
              </w:rPr>
              <w:t>в соответствии с п. 4.15.3.2, проекта «Методические рекомендации по подготовке правил благоустройства территорий поселений (включая механизмы вовлечения людей и общественного участия в принятии решений и реализации проектов комплексного благоустро</w:t>
            </w:r>
            <w:r w:rsidRPr="00DD65C2">
              <w:rPr>
                <w:bCs/>
                <w:sz w:val="22"/>
                <w:szCs w:val="22"/>
              </w:rPr>
              <w:t>й</w:t>
            </w:r>
            <w:r w:rsidRPr="00DD65C2">
              <w:rPr>
                <w:bCs/>
                <w:sz w:val="22"/>
                <w:szCs w:val="22"/>
              </w:rPr>
              <w:t>ства и развития городской среды)» от 19.01.2017.</w:t>
            </w:r>
          </w:p>
          <w:p w:rsidR="00B93D2C" w:rsidRPr="005D7BCB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B93D2C" w:rsidRPr="009E1D56" w:rsidTr="00FB28F4">
        <w:trPr>
          <w:trHeight w:val="270"/>
        </w:trPr>
        <w:tc>
          <w:tcPr>
            <w:tcW w:w="567" w:type="dxa"/>
            <w:vMerge/>
            <w:shd w:val="clear" w:color="auto" w:fill="auto"/>
          </w:tcPr>
          <w:p w:rsidR="00B93D2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B01204" w:rsidRDefault="00B93D2C" w:rsidP="00FB28F4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E1D56">
              <w:rPr>
                <w:color w:val="000000"/>
                <w:sz w:val="22"/>
                <w:szCs w:val="22"/>
              </w:rPr>
              <w:t>Показатель ма</w:t>
            </w:r>
            <w:r w:rsidRPr="009E1D56">
              <w:rPr>
                <w:color w:val="000000"/>
                <w:sz w:val="22"/>
                <w:szCs w:val="22"/>
              </w:rPr>
              <w:t>к</w:t>
            </w:r>
            <w:r w:rsidRPr="009E1D56">
              <w:rPr>
                <w:color w:val="000000"/>
                <w:sz w:val="22"/>
                <w:szCs w:val="22"/>
              </w:rPr>
              <w:t>симального д</w:t>
            </w:r>
            <w:r w:rsidRPr="009E1D56">
              <w:rPr>
                <w:color w:val="000000"/>
                <w:sz w:val="22"/>
                <w:szCs w:val="22"/>
              </w:rPr>
              <w:t>о</w:t>
            </w:r>
            <w:r w:rsidRPr="009E1D56">
              <w:rPr>
                <w:color w:val="000000"/>
                <w:sz w:val="22"/>
                <w:szCs w:val="22"/>
              </w:rPr>
              <w:t>пустимого уро</w:t>
            </w:r>
            <w:r w:rsidRPr="009E1D56">
              <w:rPr>
                <w:color w:val="000000"/>
                <w:sz w:val="22"/>
                <w:szCs w:val="22"/>
              </w:rPr>
              <w:t>в</w:t>
            </w:r>
            <w:r w:rsidRPr="009E1D56">
              <w:rPr>
                <w:color w:val="000000"/>
                <w:sz w:val="22"/>
                <w:szCs w:val="22"/>
              </w:rPr>
              <w:t>ня территор</w:t>
            </w:r>
            <w:r w:rsidRPr="009E1D56">
              <w:rPr>
                <w:color w:val="000000"/>
                <w:sz w:val="22"/>
                <w:szCs w:val="22"/>
              </w:rPr>
              <w:t>и</w:t>
            </w:r>
            <w:r w:rsidRPr="009E1D56">
              <w:rPr>
                <w:color w:val="000000"/>
                <w:sz w:val="22"/>
                <w:szCs w:val="22"/>
              </w:rPr>
              <w:t>альной досту</w:t>
            </w:r>
            <w:r w:rsidRPr="009E1D56">
              <w:rPr>
                <w:color w:val="000000"/>
                <w:sz w:val="22"/>
                <w:szCs w:val="22"/>
              </w:rPr>
              <w:t>п</w:t>
            </w:r>
            <w:r w:rsidRPr="009E1D56">
              <w:rPr>
                <w:color w:val="000000"/>
                <w:sz w:val="22"/>
                <w:szCs w:val="22"/>
              </w:rPr>
              <w:t>ности</w:t>
            </w:r>
          </w:p>
        </w:tc>
        <w:tc>
          <w:tcPr>
            <w:tcW w:w="5137" w:type="dxa"/>
            <w:shd w:val="clear" w:color="auto" w:fill="auto"/>
          </w:tcPr>
          <w:p w:rsidR="00B93D2C" w:rsidRPr="005D7BCB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709F9">
              <w:rPr>
                <w:sz w:val="22"/>
                <w:szCs w:val="22"/>
              </w:rPr>
              <w:t xml:space="preserve">Пешеходная доступность принята </w:t>
            </w:r>
            <w:r>
              <w:rPr>
                <w:sz w:val="22"/>
                <w:szCs w:val="22"/>
              </w:rPr>
              <w:t>6</w:t>
            </w:r>
            <w:r w:rsidRPr="000709F9">
              <w:rPr>
                <w:sz w:val="22"/>
                <w:szCs w:val="22"/>
              </w:rPr>
              <w:t>00 м (в гран</w:t>
            </w:r>
            <w:r w:rsidRPr="000709F9">
              <w:rPr>
                <w:sz w:val="22"/>
                <w:szCs w:val="22"/>
              </w:rPr>
              <w:t>и</w:t>
            </w:r>
            <w:r w:rsidRPr="000709F9">
              <w:rPr>
                <w:sz w:val="22"/>
                <w:szCs w:val="22"/>
              </w:rPr>
              <w:t>ца</w:t>
            </w:r>
            <w:r>
              <w:rPr>
                <w:sz w:val="22"/>
                <w:szCs w:val="22"/>
              </w:rPr>
              <w:t>х квартала, микрорайона) в соот</w:t>
            </w:r>
            <w:r w:rsidRPr="000709F9">
              <w:rPr>
                <w:sz w:val="22"/>
                <w:szCs w:val="22"/>
              </w:rPr>
              <w:t>ветствии с п. 8. Приказа Минстроя России от 13.04.2017 N 711/пр</w:t>
            </w:r>
            <w:r>
              <w:rPr>
                <w:sz w:val="22"/>
                <w:szCs w:val="22"/>
              </w:rPr>
              <w:t>.</w:t>
            </w:r>
            <w:r w:rsidRPr="000709F9">
              <w:rPr>
                <w:sz w:val="22"/>
                <w:szCs w:val="22"/>
              </w:rPr>
              <w:t xml:space="preserve"> «Об утверждении методич</w:t>
            </w:r>
            <w:r>
              <w:rPr>
                <w:sz w:val="22"/>
                <w:szCs w:val="22"/>
              </w:rPr>
              <w:t>еских рекомендаций для подготов</w:t>
            </w:r>
            <w:r w:rsidRPr="000709F9">
              <w:rPr>
                <w:sz w:val="22"/>
                <w:szCs w:val="22"/>
              </w:rPr>
              <w:t>ки правил благоустройст</w:t>
            </w:r>
            <w:r>
              <w:rPr>
                <w:sz w:val="22"/>
                <w:szCs w:val="22"/>
              </w:rPr>
              <w:t>ва территорий по</w:t>
            </w:r>
            <w:r w:rsidRPr="000709F9">
              <w:rPr>
                <w:sz w:val="22"/>
                <w:szCs w:val="22"/>
              </w:rPr>
              <w:t>селений,</w:t>
            </w:r>
            <w:r>
              <w:rPr>
                <w:sz w:val="22"/>
                <w:szCs w:val="22"/>
              </w:rPr>
              <w:t xml:space="preserve"> городских округов, внутригород</w:t>
            </w:r>
            <w:r w:rsidRPr="000709F9">
              <w:rPr>
                <w:sz w:val="22"/>
                <w:szCs w:val="22"/>
              </w:rPr>
              <w:t>ских районов»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B93D2C" w:rsidRPr="009E1D56" w:rsidRDefault="00B93D2C" w:rsidP="00FB28F4">
            <w:pPr>
              <w:contextualSpacing/>
              <w:rPr>
                <w:b/>
                <w:color w:val="000000"/>
              </w:rPr>
            </w:pPr>
            <w:r w:rsidRPr="009E1D56">
              <w:rPr>
                <w:b/>
                <w:color w:val="000000"/>
                <w:sz w:val="22"/>
                <w:szCs w:val="22"/>
              </w:rPr>
              <w:t>Объекты местного значения в области ритуального обслуживания населения</w:t>
            </w:r>
          </w:p>
        </w:tc>
      </w:tr>
      <w:tr w:rsidR="00B93D2C" w:rsidRPr="009E1D56" w:rsidTr="00FB28F4">
        <w:trPr>
          <w:trHeight w:val="1781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6</w:t>
            </w:r>
            <w:r w:rsidRPr="009E1D5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809" w:type="dxa"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color w:val="000000"/>
              </w:rPr>
            </w:pPr>
            <w:r w:rsidRPr="009E1D56">
              <w:rPr>
                <w:color w:val="000000"/>
                <w:sz w:val="22"/>
                <w:szCs w:val="22"/>
              </w:rPr>
              <w:t>Кладбища тр</w:t>
            </w:r>
            <w:r w:rsidRPr="009E1D56">
              <w:rPr>
                <w:color w:val="000000"/>
                <w:sz w:val="22"/>
                <w:szCs w:val="22"/>
              </w:rPr>
              <w:t>а</w:t>
            </w:r>
            <w:r w:rsidRPr="009E1D56">
              <w:rPr>
                <w:color w:val="000000"/>
                <w:sz w:val="22"/>
                <w:szCs w:val="22"/>
              </w:rPr>
              <w:t>диционного з</w:t>
            </w:r>
            <w:r w:rsidRPr="009E1D56">
              <w:rPr>
                <w:color w:val="000000"/>
                <w:sz w:val="22"/>
                <w:szCs w:val="22"/>
              </w:rPr>
              <w:t>а</w:t>
            </w:r>
            <w:r w:rsidRPr="009E1D56">
              <w:rPr>
                <w:color w:val="000000"/>
                <w:sz w:val="22"/>
                <w:szCs w:val="22"/>
              </w:rPr>
              <w:t>хоронения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color w:val="000000"/>
              </w:rPr>
            </w:pPr>
            <w:r w:rsidRPr="009E1D56">
              <w:rPr>
                <w:sz w:val="22"/>
                <w:szCs w:val="22"/>
              </w:rPr>
              <w:t>Показатель м</w:t>
            </w:r>
            <w:r w:rsidRPr="009E1D56">
              <w:rPr>
                <w:sz w:val="22"/>
                <w:szCs w:val="22"/>
              </w:rPr>
              <w:t>и</w:t>
            </w:r>
            <w:r w:rsidRPr="009E1D56">
              <w:rPr>
                <w:sz w:val="22"/>
                <w:szCs w:val="22"/>
              </w:rPr>
              <w:t>нимально доп</w:t>
            </w:r>
            <w:r w:rsidRPr="009E1D56">
              <w:rPr>
                <w:sz w:val="22"/>
                <w:szCs w:val="22"/>
              </w:rPr>
              <w:t>у</w:t>
            </w:r>
            <w:r w:rsidRPr="009E1D56">
              <w:rPr>
                <w:sz w:val="22"/>
                <w:szCs w:val="22"/>
              </w:rPr>
              <w:t>стимого уровня обеспеченности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B93D2C" w:rsidP="00FB28F4">
            <w:pPr>
              <w:contextualSpacing/>
              <w:rPr>
                <w:color w:val="000000"/>
              </w:rPr>
            </w:pPr>
            <w:r w:rsidRPr="00A5437E">
              <w:rPr>
                <w:sz w:val="22"/>
                <w:szCs w:val="22"/>
              </w:rPr>
              <w:t>Расчетный показатель установлен в соответствии с   СП 42.13330.2016. «Градостроительство. План</w:t>
            </w:r>
            <w:r w:rsidRPr="00A5437E">
              <w:rPr>
                <w:sz w:val="22"/>
                <w:szCs w:val="22"/>
              </w:rPr>
              <w:t>и</w:t>
            </w:r>
            <w:r w:rsidRPr="00A5437E">
              <w:rPr>
                <w:sz w:val="22"/>
                <w:szCs w:val="22"/>
              </w:rPr>
              <w:t xml:space="preserve">ровка и застройка городских и сельских поселений» Актуализированная редакция СНиП 2.07.01-89* (утв. Приказом </w:t>
            </w:r>
            <w:proofErr w:type="spellStart"/>
            <w:r w:rsidRPr="00A5437E">
              <w:rPr>
                <w:sz w:val="22"/>
                <w:szCs w:val="22"/>
              </w:rPr>
              <w:t>Минрегиона</w:t>
            </w:r>
            <w:proofErr w:type="spellEnd"/>
            <w:r w:rsidRPr="00A5437E">
              <w:rPr>
                <w:sz w:val="22"/>
                <w:szCs w:val="22"/>
              </w:rPr>
              <w:t xml:space="preserve"> РФ от 28.12.2010 N820)</w:t>
            </w:r>
          </w:p>
        </w:tc>
      </w:tr>
      <w:tr w:rsidR="00B93D2C" w:rsidRPr="009E1D56" w:rsidTr="00FB28F4">
        <w:trPr>
          <w:trHeight w:val="300"/>
        </w:trPr>
        <w:tc>
          <w:tcPr>
            <w:tcW w:w="567" w:type="dxa"/>
            <w:shd w:val="clear" w:color="auto" w:fill="auto"/>
          </w:tcPr>
          <w:p w:rsidR="00B93D2C" w:rsidRPr="00B967A3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B93D2C" w:rsidRPr="00B967A3" w:rsidRDefault="00B93D2C" w:rsidP="00FB28F4">
            <w:pPr>
              <w:contextualSpacing/>
              <w:rPr>
                <w:b/>
                <w:color w:val="000000"/>
              </w:rPr>
            </w:pPr>
            <w:r w:rsidRPr="009E1D56">
              <w:rPr>
                <w:b/>
                <w:color w:val="000000"/>
                <w:sz w:val="22"/>
                <w:szCs w:val="22"/>
              </w:rPr>
              <w:t>Объекты местного значения в области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B967A3">
              <w:rPr>
                <w:b/>
                <w:color w:val="000000"/>
                <w:sz w:val="22"/>
                <w:szCs w:val="22"/>
              </w:rPr>
              <w:t xml:space="preserve">первичной пожарной безопасности, а также в части аварийно-спасательных служб и </w:t>
            </w:r>
            <w:r>
              <w:rPr>
                <w:b/>
                <w:color w:val="000000"/>
                <w:sz w:val="22"/>
                <w:szCs w:val="22"/>
              </w:rPr>
              <w:t>(</w:t>
            </w:r>
            <w:r w:rsidRPr="00B967A3">
              <w:rPr>
                <w:b/>
                <w:color w:val="000000"/>
                <w:sz w:val="22"/>
                <w:szCs w:val="22"/>
              </w:rPr>
              <w:t>или</w:t>
            </w:r>
            <w:r>
              <w:rPr>
                <w:b/>
                <w:color w:val="000000"/>
                <w:sz w:val="22"/>
                <w:szCs w:val="22"/>
              </w:rPr>
              <w:t>)</w:t>
            </w:r>
            <w:r w:rsidRPr="00B967A3">
              <w:rPr>
                <w:b/>
                <w:color w:val="000000"/>
                <w:sz w:val="22"/>
                <w:szCs w:val="22"/>
              </w:rPr>
              <w:t xml:space="preserve"> аварийно-спасательных образований</w:t>
            </w:r>
          </w:p>
        </w:tc>
      </w:tr>
      <w:tr w:rsidR="00B93D2C" w:rsidRPr="009E1D56" w:rsidTr="00FB28F4">
        <w:trPr>
          <w:trHeight w:val="1275"/>
        </w:trPr>
        <w:tc>
          <w:tcPr>
            <w:tcW w:w="567" w:type="dxa"/>
            <w:shd w:val="clear" w:color="auto" w:fill="auto"/>
          </w:tcPr>
          <w:p w:rsidR="00B93D2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7.1</w:t>
            </w:r>
          </w:p>
        </w:tc>
        <w:tc>
          <w:tcPr>
            <w:tcW w:w="1809" w:type="dxa"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color w:val="000000"/>
              </w:rPr>
            </w:pPr>
            <w:r w:rsidRPr="00667428">
              <w:rPr>
                <w:color w:val="000000"/>
                <w:sz w:val="22"/>
                <w:szCs w:val="22"/>
              </w:rPr>
              <w:t>Пожарный ги</w:t>
            </w:r>
            <w:r w:rsidRPr="00667428">
              <w:rPr>
                <w:color w:val="000000"/>
                <w:sz w:val="22"/>
                <w:szCs w:val="22"/>
              </w:rPr>
              <w:t>д</w:t>
            </w:r>
            <w:r w:rsidRPr="00667428">
              <w:rPr>
                <w:color w:val="000000"/>
                <w:sz w:val="22"/>
                <w:szCs w:val="22"/>
              </w:rPr>
              <w:t>рант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</w:pPr>
            <w:r w:rsidRPr="00667428">
              <w:rPr>
                <w:sz w:val="22"/>
                <w:szCs w:val="22"/>
              </w:rPr>
              <w:t>количество ги</w:t>
            </w:r>
            <w:r w:rsidRPr="00667428">
              <w:rPr>
                <w:sz w:val="22"/>
                <w:szCs w:val="22"/>
              </w:rPr>
              <w:t>д</w:t>
            </w:r>
            <w:r w:rsidRPr="00667428">
              <w:rPr>
                <w:sz w:val="22"/>
                <w:szCs w:val="22"/>
              </w:rPr>
              <w:t>рантов</w:t>
            </w:r>
          </w:p>
        </w:tc>
        <w:tc>
          <w:tcPr>
            <w:tcW w:w="5137" w:type="dxa"/>
            <w:shd w:val="clear" w:color="auto" w:fill="auto"/>
          </w:tcPr>
          <w:p w:rsidR="00B93D2C" w:rsidRPr="00321191" w:rsidRDefault="00B93D2C" w:rsidP="00FB28F4">
            <w:pPr>
              <w:contextualSpacing/>
              <w:rPr>
                <w:color w:val="000000"/>
              </w:rPr>
            </w:pPr>
            <w:r w:rsidRPr="00667428">
              <w:rPr>
                <w:color w:val="000000"/>
                <w:sz w:val="22"/>
                <w:szCs w:val="22"/>
              </w:rPr>
              <w:t xml:space="preserve">Расчетный показатель установлен </w:t>
            </w:r>
            <w:r>
              <w:rPr>
                <w:color w:val="000000"/>
                <w:sz w:val="22"/>
                <w:szCs w:val="22"/>
              </w:rPr>
              <w:t>с учетом Фед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рального закона от 22 июля 2008 года №123-ФЗ «Технический регламент о требованиях пожарной безопасности</w:t>
            </w:r>
            <w:r w:rsidRPr="00667428">
              <w:rPr>
                <w:color w:val="000000"/>
                <w:sz w:val="22"/>
                <w:szCs w:val="22"/>
              </w:rPr>
              <w:t>.</w:t>
            </w:r>
          </w:p>
        </w:tc>
      </w:tr>
      <w:tr w:rsidR="00B93D2C" w:rsidRPr="009E1D56" w:rsidTr="00FB28F4">
        <w:trPr>
          <w:trHeight w:val="349"/>
        </w:trPr>
        <w:tc>
          <w:tcPr>
            <w:tcW w:w="567" w:type="dxa"/>
            <w:shd w:val="clear" w:color="auto" w:fill="auto"/>
          </w:tcPr>
          <w:p w:rsidR="00B93D2C" w:rsidRPr="00B456AA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B456AA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B93D2C" w:rsidRPr="00667428" w:rsidRDefault="00B93D2C" w:rsidP="00FB28F4">
            <w:pPr>
              <w:contextualSpacing/>
              <w:rPr>
                <w:color w:val="000000"/>
              </w:rPr>
            </w:pPr>
            <w:r w:rsidRPr="00B456AA">
              <w:rPr>
                <w:b/>
                <w:color w:val="000000"/>
                <w:sz w:val="22"/>
                <w:szCs w:val="22"/>
              </w:rPr>
              <w:t>Объекты местного значения в области сбора твердых коммунальных отходов</w:t>
            </w:r>
          </w:p>
        </w:tc>
      </w:tr>
      <w:tr w:rsidR="00B93D2C" w:rsidRPr="009E1D56" w:rsidTr="00232A0E">
        <w:trPr>
          <w:trHeight w:val="1133"/>
        </w:trPr>
        <w:tc>
          <w:tcPr>
            <w:tcW w:w="567" w:type="dxa"/>
            <w:shd w:val="clear" w:color="auto" w:fill="auto"/>
          </w:tcPr>
          <w:p w:rsidR="00B93D2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8.1</w:t>
            </w:r>
          </w:p>
        </w:tc>
        <w:tc>
          <w:tcPr>
            <w:tcW w:w="1809" w:type="dxa"/>
            <w:shd w:val="clear" w:color="auto" w:fill="auto"/>
          </w:tcPr>
          <w:p w:rsidR="00B93D2C" w:rsidRPr="00667428" w:rsidRDefault="00B93D2C" w:rsidP="00FB28F4">
            <w:pPr>
              <w:contextualSpacing/>
              <w:jc w:val="both"/>
              <w:rPr>
                <w:color w:val="000000"/>
              </w:rPr>
            </w:pPr>
            <w:r w:rsidRPr="00B456AA">
              <w:rPr>
                <w:bCs/>
                <w:color w:val="000000"/>
                <w:sz w:val="22"/>
                <w:szCs w:val="22"/>
              </w:rPr>
              <w:t>Площадки для установки ко</w:t>
            </w:r>
            <w:r w:rsidRPr="00B456AA">
              <w:rPr>
                <w:bCs/>
                <w:color w:val="000000"/>
                <w:sz w:val="22"/>
                <w:szCs w:val="22"/>
              </w:rPr>
              <w:t>н</w:t>
            </w:r>
            <w:r w:rsidRPr="00B456AA">
              <w:rPr>
                <w:bCs/>
                <w:color w:val="000000"/>
                <w:sz w:val="22"/>
                <w:szCs w:val="22"/>
              </w:rPr>
              <w:t>тейнеров для сбора, в том числе раздел</w:t>
            </w:r>
            <w:r w:rsidRPr="00B456AA">
              <w:rPr>
                <w:bCs/>
                <w:color w:val="000000"/>
                <w:sz w:val="22"/>
                <w:szCs w:val="22"/>
              </w:rPr>
              <w:t>ь</w:t>
            </w:r>
            <w:r w:rsidRPr="00B456AA">
              <w:rPr>
                <w:bCs/>
                <w:color w:val="000000"/>
                <w:sz w:val="22"/>
                <w:szCs w:val="22"/>
              </w:rPr>
              <w:t>ного, твердых коммунальных отходов</w:t>
            </w:r>
          </w:p>
        </w:tc>
        <w:tc>
          <w:tcPr>
            <w:tcW w:w="1843" w:type="dxa"/>
            <w:shd w:val="clear" w:color="auto" w:fill="auto"/>
          </w:tcPr>
          <w:p w:rsidR="00B93D2C" w:rsidRPr="00667428" w:rsidRDefault="00B93D2C" w:rsidP="00FB28F4">
            <w:pPr>
              <w:contextualSpacing/>
              <w:jc w:val="both"/>
            </w:pPr>
            <w:r w:rsidRPr="00B456AA">
              <w:rPr>
                <w:sz w:val="22"/>
                <w:szCs w:val="22"/>
              </w:rPr>
              <w:t>количество пл</w:t>
            </w:r>
            <w:r w:rsidRPr="00B456AA">
              <w:rPr>
                <w:sz w:val="22"/>
                <w:szCs w:val="22"/>
              </w:rPr>
              <w:t>о</w:t>
            </w:r>
            <w:r w:rsidRPr="00B456AA">
              <w:rPr>
                <w:sz w:val="22"/>
                <w:szCs w:val="22"/>
              </w:rPr>
              <w:t>щадок для уст</w:t>
            </w:r>
            <w:r w:rsidRPr="00B456AA">
              <w:rPr>
                <w:sz w:val="22"/>
                <w:szCs w:val="22"/>
              </w:rPr>
              <w:t>а</w:t>
            </w:r>
            <w:r w:rsidRPr="00B456AA">
              <w:rPr>
                <w:sz w:val="22"/>
                <w:szCs w:val="22"/>
              </w:rPr>
              <w:t>новки контейн</w:t>
            </w:r>
            <w:r w:rsidRPr="00B456AA">
              <w:rPr>
                <w:sz w:val="22"/>
                <w:szCs w:val="22"/>
              </w:rPr>
              <w:t>е</w:t>
            </w:r>
            <w:r w:rsidRPr="00B456AA">
              <w:rPr>
                <w:sz w:val="22"/>
                <w:szCs w:val="22"/>
              </w:rPr>
              <w:t>ров в населе</w:t>
            </w:r>
            <w:r w:rsidRPr="00B456AA">
              <w:rPr>
                <w:sz w:val="22"/>
                <w:szCs w:val="22"/>
              </w:rPr>
              <w:t>н</w:t>
            </w:r>
            <w:r w:rsidRPr="00B456AA">
              <w:rPr>
                <w:sz w:val="22"/>
                <w:szCs w:val="22"/>
              </w:rPr>
              <w:t>ных пунктах определяется исходя из чи</w:t>
            </w:r>
            <w:r w:rsidRPr="00B456AA">
              <w:rPr>
                <w:sz w:val="22"/>
                <w:szCs w:val="22"/>
              </w:rPr>
              <w:t>с</w:t>
            </w:r>
            <w:r w:rsidRPr="00B456AA">
              <w:rPr>
                <w:sz w:val="22"/>
                <w:szCs w:val="22"/>
              </w:rPr>
              <w:t>ленности нас</w:t>
            </w:r>
            <w:r w:rsidRPr="00B456AA">
              <w:rPr>
                <w:sz w:val="22"/>
                <w:szCs w:val="22"/>
              </w:rPr>
              <w:t>е</w:t>
            </w:r>
            <w:r w:rsidRPr="00B456AA">
              <w:rPr>
                <w:sz w:val="22"/>
                <w:szCs w:val="22"/>
              </w:rPr>
              <w:t>ления, объёма образования о</w:t>
            </w:r>
            <w:r w:rsidRPr="00B456AA">
              <w:rPr>
                <w:sz w:val="22"/>
                <w:szCs w:val="22"/>
              </w:rPr>
              <w:t>т</w:t>
            </w:r>
            <w:r w:rsidRPr="00B456AA">
              <w:rPr>
                <w:sz w:val="22"/>
                <w:szCs w:val="22"/>
              </w:rPr>
              <w:t>ходов, и необх</w:t>
            </w:r>
            <w:r w:rsidRPr="00B456AA">
              <w:rPr>
                <w:sz w:val="22"/>
                <w:szCs w:val="22"/>
              </w:rPr>
              <w:t>о</w:t>
            </w:r>
            <w:r w:rsidRPr="00B456AA">
              <w:rPr>
                <w:sz w:val="22"/>
                <w:szCs w:val="22"/>
              </w:rPr>
              <w:lastRenderedPageBreak/>
              <w:t>димого для населенного пункта числа контейнеров для сбора мусора</w:t>
            </w:r>
          </w:p>
        </w:tc>
        <w:tc>
          <w:tcPr>
            <w:tcW w:w="5137" w:type="dxa"/>
            <w:shd w:val="clear" w:color="auto" w:fill="auto"/>
          </w:tcPr>
          <w:p w:rsidR="00B93D2C" w:rsidRPr="003C74EB" w:rsidRDefault="00B93D2C" w:rsidP="00FB28F4">
            <w:pPr>
              <w:rPr>
                <w:color w:val="000000"/>
                <w:sz w:val="22"/>
                <w:szCs w:val="22"/>
              </w:rPr>
            </w:pPr>
            <w:r w:rsidRPr="00667428">
              <w:rPr>
                <w:color w:val="000000"/>
                <w:sz w:val="22"/>
                <w:szCs w:val="22"/>
              </w:rPr>
              <w:lastRenderedPageBreak/>
              <w:t xml:space="preserve">Расчетный показатель установлен </w:t>
            </w:r>
            <w:r>
              <w:rPr>
                <w:color w:val="000000"/>
                <w:sz w:val="22"/>
                <w:szCs w:val="22"/>
              </w:rPr>
              <w:t>с учетом приказа от 29.12.2017 г. № 43-пр. «</w:t>
            </w:r>
            <w:r w:rsidRPr="003C74EB">
              <w:rPr>
                <w:color w:val="000000"/>
                <w:sz w:val="22"/>
                <w:szCs w:val="22"/>
              </w:rPr>
              <w:t>Об утверждении терр</w:t>
            </w:r>
            <w:r w:rsidRPr="003C74EB">
              <w:rPr>
                <w:color w:val="000000"/>
                <w:sz w:val="22"/>
                <w:szCs w:val="22"/>
              </w:rPr>
              <w:t>и</w:t>
            </w:r>
            <w:r w:rsidRPr="003C74EB">
              <w:rPr>
                <w:color w:val="000000"/>
                <w:sz w:val="22"/>
                <w:szCs w:val="22"/>
              </w:rPr>
              <w:t>ториальной схемы обращения с отходами, в том числе с твердыми коммунальными отходами, в И</w:t>
            </w:r>
            <w:r w:rsidRPr="003C74EB">
              <w:rPr>
                <w:color w:val="000000"/>
                <w:sz w:val="22"/>
                <w:szCs w:val="22"/>
              </w:rPr>
              <w:t>р</w:t>
            </w:r>
            <w:r w:rsidRPr="003C74EB">
              <w:rPr>
                <w:color w:val="000000"/>
                <w:sz w:val="22"/>
                <w:szCs w:val="22"/>
              </w:rPr>
              <w:t>кутской области</w:t>
            </w:r>
            <w:r>
              <w:rPr>
                <w:color w:val="000000"/>
                <w:sz w:val="22"/>
                <w:szCs w:val="22"/>
              </w:rPr>
              <w:t>».</w:t>
            </w:r>
          </w:p>
          <w:p w:rsidR="00B93D2C" w:rsidRPr="00667428" w:rsidRDefault="00B93D2C" w:rsidP="00FB28F4">
            <w:pPr>
              <w:contextualSpacing/>
              <w:rPr>
                <w:color w:val="000000"/>
              </w:rPr>
            </w:pPr>
          </w:p>
        </w:tc>
      </w:tr>
    </w:tbl>
    <w:p w:rsidR="00B93D2C" w:rsidRDefault="00B93D2C" w:rsidP="00B93D2C">
      <w:pPr>
        <w:jc w:val="both"/>
      </w:pPr>
    </w:p>
    <w:p w:rsidR="00CE78F7" w:rsidRDefault="00CE78F7" w:rsidP="00B93D2C">
      <w:pPr>
        <w:jc w:val="both"/>
        <w:sectPr w:rsidR="00CE78F7" w:rsidSect="00833015">
          <w:pgSz w:w="11906" w:h="16838"/>
          <w:pgMar w:top="1134" w:right="850" w:bottom="1134" w:left="1701" w:header="737" w:footer="567" w:gutter="0"/>
          <w:cols w:space="708"/>
          <w:titlePg/>
          <w:docGrid w:linePitch="360"/>
        </w:sectPr>
      </w:pPr>
    </w:p>
    <w:p w:rsidR="00370BB6" w:rsidRPr="009D6CC7" w:rsidRDefault="00370BB6" w:rsidP="00370BB6">
      <w:pPr>
        <w:pBdr>
          <w:bottom w:val="single" w:sz="12" w:space="1" w:color="244061" w:themeColor="accent1" w:themeShade="80"/>
        </w:pBdr>
        <w:rPr>
          <w:rFonts w:eastAsia="Calibri"/>
          <w:b/>
          <w:sz w:val="28"/>
          <w:szCs w:val="28"/>
          <w:lang w:eastAsia="en-US"/>
        </w:rPr>
      </w:pPr>
      <w:r w:rsidRPr="009D6CC7">
        <w:rPr>
          <w:b/>
          <w:sz w:val="28"/>
          <w:szCs w:val="28"/>
          <w:u w:val="single"/>
        </w:rPr>
        <w:lastRenderedPageBreak/>
        <w:t xml:space="preserve">Раздел </w:t>
      </w:r>
      <w:r>
        <w:rPr>
          <w:b/>
          <w:sz w:val="28"/>
          <w:szCs w:val="28"/>
          <w:u w:val="single"/>
        </w:rPr>
        <w:t>3</w:t>
      </w:r>
      <w:r w:rsidRPr="009D6CC7">
        <w:rPr>
          <w:b/>
          <w:sz w:val="28"/>
          <w:szCs w:val="28"/>
          <w:u w:val="single"/>
        </w:rPr>
        <w:t>.</w:t>
      </w:r>
      <w:r w:rsidRPr="009D6CC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Правила и область применения расчетных показателей, соде</w:t>
      </w:r>
      <w:r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жащихся в основной части</w:t>
      </w:r>
    </w:p>
    <w:p w:rsidR="00370BB6" w:rsidRDefault="00370BB6" w:rsidP="00370BB6">
      <w:pPr>
        <w:jc w:val="both"/>
      </w:pPr>
    </w:p>
    <w:p w:rsidR="00370BB6" w:rsidRPr="00B17FE8" w:rsidRDefault="00370BB6" w:rsidP="00370BB6">
      <w:pPr>
        <w:autoSpaceDE w:val="0"/>
        <w:spacing w:line="276" w:lineRule="auto"/>
        <w:ind w:firstLine="851"/>
        <w:jc w:val="both"/>
      </w:pPr>
      <w:r w:rsidRPr="00B17FE8">
        <w:t xml:space="preserve">Местные нормативы градостроительного проектирования распространяются на предлагаемые к размещению на территории </w:t>
      </w:r>
      <w:r w:rsidR="000E40B1" w:rsidRPr="000E40B1">
        <w:rPr>
          <w:spacing w:val="-6"/>
          <w:lang w:eastAsia="en-US"/>
        </w:rPr>
        <w:t>Нийского</w:t>
      </w:r>
      <w:r w:rsidR="00F152AD" w:rsidRPr="00F152AD">
        <w:rPr>
          <w:spacing w:val="-6"/>
          <w:lang w:eastAsia="en-US"/>
        </w:rPr>
        <w:t xml:space="preserve"> сельского поселения</w:t>
      </w:r>
      <w:r w:rsidRPr="00370BB6">
        <w:t xml:space="preserve"> </w:t>
      </w:r>
      <w:r w:rsidRPr="00B17FE8">
        <w:t>объекты мес</w:t>
      </w:r>
      <w:r w:rsidRPr="00B17FE8">
        <w:t>т</w:t>
      </w:r>
      <w:r w:rsidRPr="00B17FE8">
        <w:t xml:space="preserve">ного значения, относящиеся к областям, указанным в 23 Градостроительного Кодекса Российской Федерации, </w:t>
      </w:r>
      <w:r w:rsidRPr="00370BB6">
        <w:t>Закон</w:t>
      </w:r>
      <w:r>
        <w:t>е</w:t>
      </w:r>
      <w:r w:rsidRPr="00370BB6">
        <w:t xml:space="preserve"> «О регулировании градостроительной деятельности в И</w:t>
      </w:r>
      <w:r w:rsidRPr="00370BB6">
        <w:t>р</w:t>
      </w:r>
      <w:r w:rsidRPr="00370BB6">
        <w:t>кутской области»</w:t>
      </w:r>
      <w:r w:rsidRPr="00B17FE8">
        <w:t xml:space="preserve"> и документах территориального планирования муниципальных образ</w:t>
      </w:r>
      <w:r w:rsidRPr="00B17FE8">
        <w:t>о</w:t>
      </w:r>
      <w:r w:rsidRPr="00B17FE8">
        <w:t xml:space="preserve">ваний </w:t>
      </w:r>
      <w:r w:rsidR="004E0C93">
        <w:t>Иркутской</w:t>
      </w:r>
      <w:r>
        <w:t xml:space="preserve"> области</w:t>
      </w:r>
      <w:r w:rsidRPr="00B17FE8">
        <w:t>, иными объектами местного значения.</w:t>
      </w:r>
    </w:p>
    <w:p w:rsidR="00370BB6" w:rsidRPr="00B17FE8" w:rsidRDefault="00370BB6" w:rsidP="00370BB6">
      <w:pPr>
        <w:autoSpaceDE w:val="0"/>
        <w:spacing w:line="276" w:lineRule="auto"/>
        <w:ind w:firstLine="851"/>
        <w:jc w:val="both"/>
      </w:pPr>
      <w:r w:rsidRPr="00B17FE8">
        <w:t xml:space="preserve">Местные нормативы градостроительного проектирования </w:t>
      </w:r>
      <w:r w:rsidR="000E40B1" w:rsidRPr="000E40B1">
        <w:rPr>
          <w:spacing w:val="-6"/>
          <w:lang w:eastAsia="en-US"/>
        </w:rPr>
        <w:t>Нийского</w:t>
      </w:r>
      <w:r w:rsidR="00F152AD" w:rsidRPr="00F152AD">
        <w:rPr>
          <w:spacing w:val="-6"/>
          <w:lang w:eastAsia="en-US"/>
        </w:rPr>
        <w:t xml:space="preserve"> сельского п</w:t>
      </w:r>
      <w:r w:rsidR="00F152AD" w:rsidRPr="00F152AD">
        <w:rPr>
          <w:spacing w:val="-6"/>
          <w:lang w:eastAsia="en-US"/>
        </w:rPr>
        <w:t>о</w:t>
      </w:r>
      <w:r w:rsidR="00F152AD" w:rsidRPr="00F152AD">
        <w:rPr>
          <w:spacing w:val="-6"/>
          <w:lang w:eastAsia="en-US"/>
        </w:rPr>
        <w:t>селения</w:t>
      </w:r>
      <w:r w:rsidRPr="003F19F9">
        <w:t xml:space="preserve"> </w:t>
      </w:r>
      <w:r w:rsidRPr="00B17FE8">
        <w:t>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</w:t>
      </w:r>
      <w:r w:rsidRPr="00B17FE8">
        <w:t>о</w:t>
      </w:r>
      <w:r w:rsidRPr="00B17FE8">
        <w:t>риального планирования, документов градостроительного зонирования – правил земл</w:t>
      </w:r>
      <w:r w:rsidRPr="00B17FE8">
        <w:t>е</w:t>
      </w:r>
      <w:r w:rsidRPr="00B17FE8">
        <w:t>пользования и застройки, документации по планировке территорий в части размещения объектов местного значения, подготовке проектной документации применительно к стр</w:t>
      </w:r>
      <w:r w:rsidRPr="00B17FE8">
        <w:t>о</w:t>
      </w:r>
      <w:r w:rsidRPr="00B17FE8">
        <w:t>ящимся, реконструируемым объектам капитального строительства местного значения в границах поселения.</w:t>
      </w:r>
    </w:p>
    <w:p w:rsidR="00370BB6" w:rsidRPr="00B17FE8" w:rsidRDefault="00370BB6" w:rsidP="00370BB6">
      <w:pPr>
        <w:autoSpaceDE w:val="0"/>
        <w:spacing w:line="276" w:lineRule="auto"/>
        <w:ind w:firstLine="851"/>
        <w:jc w:val="both"/>
      </w:pPr>
      <w:r w:rsidRPr="00B17FE8">
        <w:t>Расчетные показатели подлежат применению разработчиком градостроительной документации, заказчиком градостроительной документации и иными заинтересованными лицами при оценке качества градостроительной документации в части установления соо</w:t>
      </w:r>
      <w:r w:rsidRPr="00B17FE8">
        <w:t>т</w:t>
      </w:r>
      <w:r w:rsidRPr="00B17FE8">
        <w:t>ветствия её решений целям повышения качества жизни населения.</w:t>
      </w:r>
    </w:p>
    <w:p w:rsidR="00370BB6" w:rsidRPr="00B17FE8" w:rsidRDefault="00370BB6" w:rsidP="00370BB6">
      <w:pPr>
        <w:autoSpaceDE w:val="0"/>
        <w:spacing w:line="276" w:lineRule="auto"/>
        <w:ind w:firstLine="851"/>
        <w:jc w:val="both"/>
      </w:pPr>
      <w:r w:rsidRPr="00B17FE8">
        <w:t>В ходе подготовки документации по планировке территории следует учитывать расчетные показатели минимально допустимых размеров земельных участков, необход</w:t>
      </w:r>
      <w:r w:rsidRPr="00B17FE8">
        <w:t>и</w:t>
      </w:r>
      <w:r w:rsidRPr="00B17FE8">
        <w:t xml:space="preserve">мых для размещения объектов местного значения. </w:t>
      </w:r>
    </w:p>
    <w:p w:rsidR="00370BB6" w:rsidRPr="00B17FE8" w:rsidRDefault="00370BB6" w:rsidP="00370BB6">
      <w:pPr>
        <w:autoSpaceDE w:val="0"/>
        <w:spacing w:line="276" w:lineRule="auto"/>
        <w:ind w:firstLine="851"/>
        <w:jc w:val="both"/>
      </w:pPr>
      <w:r w:rsidRPr="00B17FE8">
        <w:t>При планировании размещения в границах территории проекта планировки ра</w:t>
      </w:r>
      <w:r w:rsidRPr="00B17FE8">
        <w:t>з</w:t>
      </w:r>
      <w:r w:rsidRPr="00B17FE8">
        <w:t>личных объектов следует оценивать обеспеченности рассматриваемой территории объе</w:t>
      </w:r>
      <w:r w:rsidRPr="00B17FE8">
        <w:t>к</w:t>
      </w:r>
      <w:r w:rsidRPr="00B17FE8">
        <w:t>тами соответствующего вида, которые расположены (или могут быть расположены) не только в границах данной территории, но также и вне ее границ в пределах максимальной территориальной доступности, установленной для соответствующих объектов. Необход</w:t>
      </w:r>
      <w:r w:rsidRPr="00B17FE8">
        <w:t>и</w:t>
      </w:r>
      <w:r w:rsidRPr="00B17FE8">
        <w:t>мо также учитывать возможное влияние планируемого к размещению объекта на прил</w:t>
      </w:r>
      <w:r w:rsidRPr="00B17FE8">
        <w:t>е</w:t>
      </w:r>
      <w:r w:rsidRPr="00B17FE8">
        <w:t>гающие территории, на потребность в обеспечении населения в границах квартала (ми</w:t>
      </w:r>
      <w:r w:rsidRPr="00B17FE8">
        <w:t>к</w:t>
      </w:r>
      <w:r w:rsidRPr="00B17FE8">
        <w:t>рорайона) объектами социально-бытового и культурного обслуживания, возможность о</w:t>
      </w:r>
      <w:r w:rsidRPr="00B17FE8">
        <w:t>р</w:t>
      </w:r>
      <w:r w:rsidRPr="00B17FE8">
        <w:t>ганизации подходов и подъездов к существующим и вновь формируемым земельным участкам.</w:t>
      </w:r>
    </w:p>
    <w:p w:rsidR="00370BB6" w:rsidRPr="00B17FE8" w:rsidRDefault="00370BB6" w:rsidP="00370BB6">
      <w:pPr>
        <w:autoSpaceDE w:val="0"/>
        <w:spacing w:line="276" w:lineRule="auto"/>
        <w:ind w:firstLine="851"/>
        <w:jc w:val="both"/>
      </w:pPr>
      <w:r w:rsidRPr="00B17FE8">
        <w:t>При отмене и (или) изменении действующих нормативных документов Росси</w:t>
      </w:r>
      <w:r w:rsidRPr="00B17FE8">
        <w:t>й</w:t>
      </w:r>
      <w:r w:rsidRPr="00B17FE8">
        <w:t xml:space="preserve">ской Федерации и (или) </w:t>
      </w:r>
      <w:r>
        <w:t>Иркутской области</w:t>
      </w:r>
      <w:r w:rsidRPr="00B17FE8">
        <w:t>, в том числе тех, требования которых были учтены при подготовке настоящих Нормативов и на которые дается ссылка в настоящих Нормативах, следует руководствоваться нормами, вводимыми взамен отмененных.</w:t>
      </w:r>
    </w:p>
    <w:p w:rsidR="00B93D2C" w:rsidRDefault="00B93D2C" w:rsidP="00F152AD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sectPr w:rsidR="00B93D2C" w:rsidSect="00833015">
      <w:pgSz w:w="11906" w:h="16838"/>
      <w:pgMar w:top="1134" w:right="850" w:bottom="1134" w:left="1701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451" w:rsidRDefault="00BB0451" w:rsidP="000D5211">
      <w:r>
        <w:separator/>
      </w:r>
    </w:p>
  </w:endnote>
  <w:endnote w:type="continuationSeparator" w:id="0">
    <w:p w:rsidR="00BB0451" w:rsidRDefault="00BB0451" w:rsidP="000D5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3842640"/>
      <w:docPartObj>
        <w:docPartGallery w:val="Page Numbers (Bottom of Page)"/>
        <w:docPartUnique/>
      </w:docPartObj>
    </w:sdtPr>
    <w:sdtEndPr/>
    <w:sdtContent>
      <w:p w:rsidR="000E40B1" w:rsidRDefault="000E40B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2C7D">
          <w:rPr>
            <w:noProof/>
          </w:rPr>
          <w:t>2</w:t>
        </w:r>
        <w:r>
          <w:fldChar w:fldCharType="end"/>
        </w:r>
      </w:p>
    </w:sdtContent>
  </w:sdt>
  <w:p w:rsidR="000E40B1" w:rsidRDefault="000E40B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451" w:rsidRDefault="00BB0451" w:rsidP="000D5211">
      <w:r>
        <w:separator/>
      </w:r>
    </w:p>
  </w:footnote>
  <w:footnote w:type="continuationSeparator" w:id="0">
    <w:p w:rsidR="00BB0451" w:rsidRDefault="00BB0451" w:rsidP="000D52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0B1" w:rsidRPr="001D4DCC" w:rsidRDefault="000E40B1" w:rsidP="000D5211">
    <w:pPr>
      <w:pStyle w:val="a7"/>
      <w:rPr>
        <w:i/>
        <w:color w:val="7F7F7F" w:themeColor="text1" w:themeTint="80"/>
        <w:sz w:val="18"/>
      </w:rPr>
    </w:pPr>
    <w:r w:rsidRPr="001D4DCC">
      <w:rPr>
        <w:i/>
        <w:color w:val="7F7F7F" w:themeColor="text1" w:themeTint="80"/>
        <w:sz w:val="18"/>
      </w:rPr>
      <w:t xml:space="preserve">Местные нормативы градостроительного проектирования </w:t>
    </w:r>
    <w:r w:rsidRPr="000E40B1">
      <w:rPr>
        <w:i/>
        <w:color w:val="7F7F7F" w:themeColor="text1" w:themeTint="80"/>
        <w:sz w:val="18"/>
      </w:rPr>
      <w:t>Нийского</w:t>
    </w:r>
  </w:p>
  <w:p w:rsidR="000E40B1" w:rsidRPr="00CA19B4" w:rsidRDefault="000E40B1" w:rsidP="00CA19B4">
    <w:pPr>
      <w:pStyle w:val="a7"/>
      <w:rPr>
        <w:i/>
        <w:color w:val="7F7F7F" w:themeColor="text1" w:themeTint="80"/>
        <w:sz w:val="18"/>
      </w:rPr>
    </w:pPr>
    <w:r>
      <w:rPr>
        <w:i/>
        <w:color w:val="7F7F7F" w:themeColor="text1" w:themeTint="80"/>
        <w:sz w:val="18"/>
      </w:rPr>
      <w:t>СП</w:t>
    </w:r>
    <w:r w:rsidRPr="00CA19B4">
      <w:rPr>
        <w:i/>
        <w:color w:val="7F7F7F" w:themeColor="text1" w:themeTint="80"/>
        <w:sz w:val="18"/>
      </w:rPr>
      <w:t xml:space="preserve"> </w:t>
    </w:r>
    <w:r w:rsidRPr="00114594">
      <w:rPr>
        <w:i/>
        <w:color w:val="7F7F7F" w:themeColor="text1" w:themeTint="80"/>
        <w:sz w:val="18"/>
      </w:rPr>
      <w:t xml:space="preserve">Усть-Кутского </w:t>
    </w:r>
    <w:r>
      <w:rPr>
        <w:i/>
        <w:color w:val="7F7F7F" w:themeColor="text1" w:themeTint="80"/>
        <w:sz w:val="18"/>
      </w:rPr>
      <w:t xml:space="preserve">муниципального </w:t>
    </w:r>
    <w:r w:rsidRPr="00114594">
      <w:rPr>
        <w:i/>
        <w:color w:val="7F7F7F" w:themeColor="text1" w:themeTint="80"/>
        <w:sz w:val="18"/>
      </w:rPr>
      <w:t xml:space="preserve">района </w:t>
    </w:r>
    <w:r w:rsidRPr="00CA19B4">
      <w:rPr>
        <w:i/>
        <w:color w:val="7F7F7F" w:themeColor="text1" w:themeTint="80"/>
        <w:sz w:val="18"/>
      </w:rPr>
      <w:t>Иркутской области</w:t>
    </w:r>
  </w:p>
  <w:p w:rsidR="000E40B1" w:rsidRPr="000D5211" w:rsidRDefault="000E40B1">
    <w:pPr>
      <w:pStyle w:val="a7"/>
      <w:rPr>
        <w:i/>
        <w:noProof/>
        <w:color w:val="7F7F7F" w:themeColor="text1" w:themeTint="80"/>
        <w:sz w:val="14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63DCE44"/>
    <w:multiLevelType w:val="hybridMultilevel"/>
    <w:tmpl w:val="328CDFB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87644A9"/>
    <w:multiLevelType w:val="hybridMultilevel"/>
    <w:tmpl w:val="C79AD3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D50345"/>
    <w:multiLevelType w:val="hybridMultilevel"/>
    <w:tmpl w:val="0DCCA954"/>
    <w:lvl w:ilvl="0" w:tplc="60285B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626F10A2"/>
    <w:multiLevelType w:val="multilevel"/>
    <w:tmpl w:val="80C810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720" w:hanging="72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720" w:hanging="72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20" w:hanging="720"/>
      </w:pPr>
      <w:rPr>
        <w:rFonts w:hint="default"/>
        <w:sz w:val="24"/>
      </w:rPr>
    </w:lvl>
  </w:abstractNum>
  <w:abstractNum w:abstractNumId="4">
    <w:nsid w:val="67B14B2F"/>
    <w:multiLevelType w:val="hybridMultilevel"/>
    <w:tmpl w:val="F04400DC"/>
    <w:lvl w:ilvl="0" w:tplc="543CED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AFE3BFC"/>
    <w:multiLevelType w:val="multilevel"/>
    <w:tmpl w:val="044E5E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536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12" w:hanging="36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888" w:hanging="36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424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600" w:hanging="7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776" w:hanging="72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952" w:hanging="72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28" w:hanging="720"/>
      </w:pPr>
      <w:rPr>
        <w:rFonts w:hint="default"/>
        <w:sz w:val="24"/>
      </w:rPr>
    </w:lvl>
  </w:abstractNum>
  <w:abstractNum w:abstractNumId="6">
    <w:nsid w:val="7D4F11AD"/>
    <w:multiLevelType w:val="multilevel"/>
    <w:tmpl w:val="89E233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08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6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211"/>
    <w:rsid w:val="000059DF"/>
    <w:rsid w:val="00011780"/>
    <w:rsid w:val="000142BF"/>
    <w:rsid w:val="000349CE"/>
    <w:rsid w:val="000402E4"/>
    <w:rsid w:val="00042F7E"/>
    <w:rsid w:val="000530F0"/>
    <w:rsid w:val="000665E7"/>
    <w:rsid w:val="000731CD"/>
    <w:rsid w:val="00075029"/>
    <w:rsid w:val="0008357D"/>
    <w:rsid w:val="000954CA"/>
    <w:rsid w:val="000A373B"/>
    <w:rsid w:val="000C0F44"/>
    <w:rsid w:val="000C12DC"/>
    <w:rsid w:val="000C29A6"/>
    <w:rsid w:val="000D4A74"/>
    <w:rsid w:val="000D5211"/>
    <w:rsid w:val="000D7909"/>
    <w:rsid w:val="000E40B1"/>
    <w:rsid w:val="000E54F8"/>
    <w:rsid w:val="000F2886"/>
    <w:rsid w:val="001132CA"/>
    <w:rsid w:val="00114594"/>
    <w:rsid w:val="0012181B"/>
    <w:rsid w:val="00123DDF"/>
    <w:rsid w:val="00137162"/>
    <w:rsid w:val="001575C0"/>
    <w:rsid w:val="00160BEB"/>
    <w:rsid w:val="00164635"/>
    <w:rsid w:val="00173FEE"/>
    <w:rsid w:val="00174074"/>
    <w:rsid w:val="00175065"/>
    <w:rsid w:val="0019044F"/>
    <w:rsid w:val="0019308A"/>
    <w:rsid w:val="0019692A"/>
    <w:rsid w:val="001B2607"/>
    <w:rsid w:val="001B2E6C"/>
    <w:rsid w:val="001C23D5"/>
    <w:rsid w:val="001C6302"/>
    <w:rsid w:val="001D21E5"/>
    <w:rsid w:val="001D2C7D"/>
    <w:rsid w:val="001D4DCC"/>
    <w:rsid w:val="001E58CD"/>
    <w:rsid w:val="00200B3C"/>
    <w:rsid w:val="0020411E"/>
    <w:rsid w:val="00232826"/>
    <w:rsid w:val="00232A0E"/>
    <w:rsid w:val="00240389"/>
    <w:rsid w:val="0025350C"/>
    <w:rsid w:val="00254227"/>
    <w:rsid w:val="002542B5"/>
    <w:rsid w:val="00257715"/>
    <w:rsid w:val="00257D18"/>
    <w:rsid w:val="002624E8"/>
    <w:rsid w:val="00265B2A"/>
    <w:rsid w:val="00274FCD"/>
    <w:rsid w:val="0028255A"/>
    <w:rsid w:val="00284056"/>
    <w:rsid w:val="002B50FC"/>
    <w:rsid w:val="002B6169"/>
    <w:rsid w:val="002C5B96"/>
    <w:rsid w:val="002C7D55"/>
    <w:rsid w:val="002D2AFA"/>
    <w:rsid w:val="002D78E8"/>
    <w:rsid w:val="002E11D8"/>
    <w:rsid w:val="002E7E73"/>
    <w:rsid w:val="002F2513"/>
    <w:rsid w:val="003016A3"/>
    <w:rsid w:val="00314DD8"/>
    <w:rsid w:val="00317E98"/>
    <w:rsid w:val="00321191"/>
    <w:rsid w:val="003243E9"/>
    <w:rsid w:val="00352C59"/>
    <w:rsid w:val="0035501F"/>
    <w:rsid w:val="00361D5F"/>
    <w:rsid w:val="00370BB6"/>
    <w:rsid w:val="0037495A"/>
    <w:rsid w:val="00377CE9"/>
    <w:rsid w:val="00380727"/>
    <w:rsid w:val="003A25F4"/>
    <w:rsid w:val="003A7B85"/>
    <w:rsid w:val="003A7F07"/>
    <w:rsid w:val="003C04F3"/>
    <w:rsid w:val="003C619F"/>
    <w:rsid w:val="003D69CB"/>
    <w:rsid w:val="003F19F9"/>
    <w:rsid w:val="00425AA0"/>
    <w:rsid w:val="00425C0B"/>
    <w:rsid w:val="0043084B"/>
    <w:rsid w:val="0043447C"/>
    <w:rsid w:val="00443D5E"/>
    <w:rsid w:val="00453C68"/>
    <w:rsid w:val="00463B18"/>
    <w:rsid w:val="00466053"/>
    <w:rsid w:val="00483A9C"/>
    <w:rsid w:val="00494BA5"/>
    <w:rsid w:val="004A0B0F"/>
    <w:rsid w:val="004A47AC"/>
    <w:rsid w:val="004C38D5"/>
    <w:rsid w:val="004D75A0"/>
    <w:rsid w:val="004E0C93"/>
    <w:rsid w:val="004F607F"/>
    <w:rsid w:val="00507A72"/>
    <w:rsid w:val="0051194E"/>
    <w:rsid w:val="0051345A"/>
    <w:rsid w:val="0052049D"/>
    <w:rsid w:val="005205FD"/>
    <w:rsid w:val="00534DB4"/>
    <w:rsid w:val="00544A9D"/>
    <w:rsid w:val="00544C97"/>
    <w:rsid w:val="00546043"/>
    <w:rsid w:val="00560CE1"/>
    <w:rsid w:val="00563329"/>
    <w:rsid w:val="00564533"/>
    <w:rsid w:val="00582BAF"/>
    <w:rsid w:val="0059556B"/>
    <w:rsid w:val="005C0A68"/>
    <w:rsid w:val="005C52DD"/>
    <w:rsid w:val="005D0E53"/>
    <w:rsid w:val="005D6422"/>
    <w:rsid w:val="005E103F"/>
    <w:rsid w:val="005E4458"/>
    <w:rsid w:val="005E6DFB"/>
    <w:rsid w:val="005F0B12"/>
    <w:rsid w:val="00601F54"/>
    <w:rsid w:val="00607FC7"/>
    <w:rsid w:val="00632587"/>
    <w:rsid w:val="00642D8A"/>
    <w:rsid w:val="0066055D"/>
    <w:rsid w:val="00663316"/>
    <w:rsid w:val="00667428"/>
    <w:rsid w:val="006726DE"/>
    <w:rsid w:val="00675559"/>
    <w:rsid w:val="006A4277"/>
    <w:rsid w:val="006A74CB"/>
    <w:rsid w:val="006B0A04"/>
    <w:rsid w:val="006B143E"/>
    <w:rsid w:val="006B6FFD"/>
    <w:rsid w:val="006B77B6"/>
    <w:rsid w:val="006C176C"/>
    <w:rsid w:val="006E4B2E"/>
    <w:rsid w:val="006F0358"/>
    <w:rsid w:val="006F3782"/>
    <w:rsid w:val="00733881"/>
    <w:rsid w:val="007409C4"/>
    <w:rsid w:val="00752B62"/>
    <w:rsid w:val="0076109F"/>
    <w:rsid w:val="00763BA6"/>
    <w:rsid w:val="00766C68"/>
    <w:rsid w:val="007805DE"/>
    <w:rsid w:val="00783079"/>
    <w:rsid w:val="00783CAD"/>
    <w:rsid w:val="00783E14"/>
    <w:rsid w:val="00795A1C"/>
    <w:rsid w:val="007A042C"/>
    <w:rsid w:val="007A3F16"/>
    <w:rsid w:val="007B25E0"/>
    <w:rsid w:val="007B720F"/>
    <w:rsid w:val="007E2A81"/>
    <w:rsid w:val="007E42DE"/>
    <w:rsid w:val="007F1339"/>
    <w:rsid w:val="007F5E6D"/>
    <w:rsid w:val="00822FFA"/>
    <w:rsid w:val="008263B2"/>
    <w:rsid w:val="00833015"/>
    <w:rsid w:val="0085427B"/>
    <w:rsid w:val="0087716A"/>
    <w:rsid w:val="00877765"/>
    <w:rsid w:val="0089291A"/>
    <w:rsid w:val="00892DC7"/>
    <w:rsid w:val="0089618D"/>
    <w:rsid w:val="008A3A55"/>
    <w:rsid w:val="008A4EAF"/>
    <w:rsid w:val="008B7DAE"/>
    <w:rsid w:val="008C2E1A"/>
    <w:rsid w:val="008C406C"/>
    <w:rsid w:val="008C6F55"/>
    <w:rsid w:val="008E0BEF"/>
    <w:rsid w:val="008F77A5"/>
    <w:rsid w:val="008F7FF6"/>
    <w:rsid w:val="009037F6"/>
    <w:rsid w:val="009253E0"/>
    <w:rsid w:val="00930487"/>
    <w:rsid w:val="00931D50"/>
    <w:rsid w:val="00944346"/>
    <w:rsid w:val="00952751"/>
    <w:rsid w:val="00953086"/>
    <w:rsid w:val="0096000C"/>
    <w:rsid w:val="00963965"/>
    <w:rsid w:val="009676DA"/>
    <w:rsid w:val="00970498"/>
    <w:rsid w:val="00972B57"/>
    <w:rsid w:val="009929ED"/>
    <w:rsid w:val="009A1C74"/>
    <w:rsid w:val="009A2F41"/>
    <w:rsid w:val="009D31E9"/>
    <w:rsid w:val="009D6CC7"/>
    <w:rsid w:val="009D73F6"/>
    <w:rsid w:val="009E1D56"/>
    <w:rsid w:val="009F3925"/>
    <w:rsid w:val="00A10052"/>
    <w:rsid w:val="00A351E3"/>
    <w:rsid w:val="00A70F8A"/>
    <w:rsid w:val="00A75622"/>
    <w:rsid w:val="00A940D8"/>
    <w:rsid w:val="00A95422"/>
    <w:rsid w:val="00A95B74"/>
    <w:rsid w:val="00AB6507"/>
    <w:rsid w:val="00AB70FA"/>
    <w:rsid w:val="00AC4598"/>
    <w:rsid w:val="00AD018F"/>
    <w:rsid w:val="00AD42AB"/>
    <w:rsid w:val="00AD76D9"/>
    <w:rsid w:val="00AE1EF8"/>
    <w:rsid w:val="00AE2413"/>
    <w:rsid w:val="00AE4015"/>
    <w:rsid w:val="00AE41E3"/>
    <w:rsid w:val="00AF2DA5"/>
    <w:rsid w:val="00B0345F"/>
    <w:rsid w:val="00B148C9"/>
    <w:rsid w:val="00B17FE8"/>
    <w:rsid w:val="00B259B2"/>
    <w:rsid w:val="00B456AA"/>
    <w:rsid w:val="00B4691B"/>
    <w:rsid w:val="00B50D3A"/>
    <w:rsid w:val="00B60916"/>
    <w:rsid w:val="00B60F46"/>
    <w:rsid w:val="00B67B01"/>
    <w:rsid w:val="00B74C32"/>
    <w:rsid w:val="00B77203"/>
    <w:rsid w:val="00B8570D"/>
    <w:rsid w:val="00B87F3E"/>
    <w:rsid w:val="00B92084"/>
    <w:rsid w:val="00B93D2C"/>
    <w:rsid w:val="00B95D6D"/>
    <w:rsid w:val="00B95EC2"/>
    <w:rsid w:val="00B967A3"/>
    <w:rsid w:val="00BB0451"/>
    <w:rsid w:val="00BB7BE3"/>
    <w:rsid w:val="00BC05DA"/>
    <w:rsid w:val="00BC3CB8"/>
    <w:rsid w:val="00BD33DC"/>
    <w:rsid w:val="00BD4F5C"/>
    <w:rsid w:val="00BF3EBE"/>
    <w:rsid w:val="00C05D59"/>
    <w:rsid w:val="00C128B3"/>
    <w:rsid w:val="00C1491D"/>
    <w:rsid w:val="00C230B3"/>
    <w:rsid w:val="00C329A0"/>
    <w:rsid w:val="00C40646"/>
    <w:rsid w:val="00C40D3E"/>
    <w:rsid w:val="00C432CF"/>
    <w:rsid w:val="00C44F51"/>
    <w:rsid w:val="00C73A6B"/>
    <w:rsid w:val="00C83588"/>
    <w:rsid w:val="00C840D0"/>
    <w:rsid w:val="00C91B29"/>
    <w:rsid w:val="00CA0939"/>
    <w:rsid w:val="00CA19B4"/>
    <w:rsid w:val="00CB0231"/>
    <w:rsid w:val="00CB3F43"/>
    <w:rsid w:val="00CD3551"/>
    <w:rsid w:val="00CD47B3"/>
    <w:rsid w:val="00CE2CC8"/>
    <w:rsid w:val="00CE4F10"/>
    <w:rsid w:val="00CE78F7"/>
    <w:rsid w:val="00D06401"/>
    <w:rsid w:val="00D070A2"/>
    <w:rsid w:val="00D13154"/>
    <w:rsid w:val="00D26094"/>
    <w:rsid w:val="00D31B52"/>
    <w:rsid w:val="00D321A6"/>
    <w:rsid w:val="00D33FDA"/>
    <w:rsid w:val="00D570AD"/>
    <w:rsid w:val="00D60CB5"/>
    <w:rsid w:val="00D629D7"/>
    <w:rsid w:val="00D6315C"/>
    <w:rsid w:val="00D63E76"/>
    <w:rsid w:val="00D643B8"/>
    <w:rsid w:val="00D66D00"/>
    <w:rsid w:val="00D935DF"/>
    <w:rsid w:val="00D96E43"/>
    <w:rsid w:val="00D97A4D"/>
    <w:rsid w:val="00DA6D69"/>
    <w:rsid w:val="00DB1D9C"/>
    <w:rsid w:val="00DB5BE3"/>
    <w:rsid w:val="00DC3FBF"/>
    <w:rsid w:val="00DC78AE"/>
    <w:rsid w:val="00DD65C2"/>
    <w:rsid w:val="00DD6AE3"/>
    <w:rsid w:val="00DE058E"/>
    <w:rsid w:val="00DE0B7D"/>
    <w:rsid w:val="00DE7D54"/>
    <w:rsid w:val="00DF28CF"/>
    <w:rsid w:val="00E03E27"/>
    <w:rsid w:val="00E07A57"/>
    <w:rsid w:val="00E11BBE"/>
    <w:rsid w:val="00E200C6"/>
    <w:rsid w:val="00E31FF2"/>
    <w:rsid w:val="00E33B92"/>
    <w:rsid w:val="00E532E1"/>
    <w:rsid w:val="00E54B90"/>
    <w:rsid w:val="00E554C2"/>
    <w:rsid w:val="00E62587"/>
    <w:rsid w:val="00E6336E"/>
    <w:rsid w:val="00E64187"/>
    <w:rsid w:val="00E701EB"/>
    <w:rsid w:val="00E82129"/>
    <w:rsid w:val="00E937F5"/>
    <w:rsid w:val="00EA7B48"/>
    <w:rsid w:val="00EB4882"/>
    <w:rsid w:val="00EB5097"/>
    <w:rsid w:val="00ED0AB3"/>
    <w:rsid w:val="00EE7FD9"/>
    <w:rsid w:val="00EF6EEC"/>
    <w:rsid w:val="00F102F9"/>
    <w:rsid w:val="00F128EB"/>
    <w:rsid w:val="00F152AD"/>
    <w:rsid w:val="00F324AE"/>
    <w:rsid w:val="00F34544"/>
    <w:rsid w:val="00F432C6"/>
    <w:rsid w:val="00F50540"/>
    <w:rsid w:val="00F52787"/>
    <w:rsid w:val="00F528BA"/>
    <w:rsid w:val="00F52D67"/>
    <w:rsid w:val="00F55E73"/>
    <w:rsid w:val="00F562A8"/>
    <w:rsid w:val="00F612F3"/>
    <w:rsid w:val="00F71197"/>
    <w:rsid w:val="00F92123"/>
    <w:rsid w:val="00FA4CA9"/>
    <w:rsid w:val="00FA5784"/>
    <w:rsid w:val="00FA5E40"/>
    <w:rsid w:val="00FB2036"/>
    <w:rsid w:val="00FB28F4"/>
    <w:rsid w:val="00FB3B73"/>
    <w:rsid w:val="00FC3E96"/>
    <w:rsid w:val="00FC60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4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qFormat/>
    <w:rsid w:val="000D5211"/>
    <w:pPr>
      <w:jc w:val="both"/>
    </w:pPr>
    <w:rPr>
      <w:rFonts w:eastAsia="Calibri"/>
      <w:sz w:val="20"/>
      <w:szCs w:val="20"/>
    </w:rPr>
  </w:style>
  <w:style w:type="character" w:customStyle="1" w:styleId="a4">
    <w:name w:val="Основной текст Знак"/>
    <w:basedOn w:val="a0"/>
    <w:link w:val="a3"/>
    <w:rsid w:val="000D521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52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521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nhideWhenUsed/>
    <w:rsid w:val="000D521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0D52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D521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D521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BB7BE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FC3E96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8E0B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8E0BEF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0C0F44"/>
    <w:pPr>
      <w:ind w:left="720"/>
      <w:contextualSpacing/>
    </w:pPr>
  </w:style>
  <w:style w:type="paragraph" w:customStyle="1" w:styleId="Default">
    <w:name w:val="Default"/>
    <w:rsid w:val="001969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Plain Text"/>
    <w:basedOn w:val="a"/>
    <w:link w:val="ae"/>
    <w:uiPriority w:val="99"/>
    <w:semiHidden/>
    <w:unhideWhenUsed/>
    <w:rsid w:val="00CE2CC8"/>
    <w:rPr>
      <w:rFonts w:ascii="Consolas" w:hAnsi="Consolas" w:cs="Consolas"/>
      <w:sz w:val="21"/>
      <w:szCs w:val="21"/>
    </w:rPr>
  </w:style>
  <w:style w:type="character" w:customStyle="1" w:styleId="ae">
    <w:name w:val="Текст Знак"/>
    <w:basedOn w:val="a0"/>
    <w:link w:val="ad"/>
    <w:uiPriority w:val="99"/>
    <w:semiHidden/>
    <w:rsid w:val="00CE2CC8"/>
    <w:rPr>
      <w:rFonts w:ascii="Consolas" w:eastAsia="Times New Roman" w:hAnsi="Consolas" w:cs="Consolas"/>
      <w:sz w:val="21"/>
      <w:szCs w:val="21"/>
      <w:lang w:eastAsia="ru-RU"/>
    </w:rPr>
  </w:style>
  <w:style w:type="character" w:styleId="af">
    <w:name w:val="Hyperlink"/>
    <w:basedOn w:val="a0"/>
    <w:uiPriority w:val="99"/>
    <w:unhideWhenUsed/>
    <w:rsid w:val="00DB1D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4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qFormat/>
    <w:rsid w:val="000D5211"/>
    <w:pPr>
      <w:jc w:val="both"/>
    </w:pPr>
    <w:rPr>
      <w:rFonts w:eastAsia="Calibri"/>
      <w:sz w:val="20"/>
      <w:szCs w:val="20"/>
    </w:rPr>
  </w:style>
  <w:style w:type="character" w:customStyle="1" w:styleId="a4">
    <w:name w:val="Основной текст Знак"/>
    <w:basedOn w:val="a0"/>
    <w:link w:val="a3"/>
    <w:rsid w:val="000D521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52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521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nhideWhenUsed/>
    <w:rsid w:val="000D521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0D52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D521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D521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BB7BE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FC3E96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8E0B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8E0BEF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0C0F44"/>
    <w:pPr>
      <w:ind w:left="720"/>
      <w:contextualSpacing/>
    </w:pPr>
  </w:style>
  <w:style w:type="paragraph" w:customStyle="1" w:styleId="Default">
    <w:name w:val="Default"/>
    <w:rsid w:val="001969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Plain Text"/>
    <w:basedOn w:val="a"/>
    <w:link w:val="ae"/>
    <w:uiPriority w:val="99"/>
    <w:semiHidden/>
    <w:unhideWhenUsed/>
    <w:rsid w:val="00CE2CC8"/>
    <w:rPr>
      <w:rFonts w:ascii="Consolas" w:hAnsi="Consolas" w:cs="Consolas"/>
      <w:sz w:val="21"/>
      <w:szCs w:val="21"/>
    </w:rPr>
  </w:style>
  <w:style w:type="character" w:customStyle="1" w:styleId="ae">
    <w:name w:val="Текст Знак"/>
    <w:basedOn w:val="a0"/>
    <w:link w:val="ad"/>
    <w:uiPriority w:val="99"/>
    <w:semiHidden/>
    <w:rsid w:val="00CE2CC8"/>
    <w:rPr>
      <w:rFonts w:ascii="Consolas" w:eastAsia="Times New Roman" w:hAnsi="Consolas" w:cs="Consolas"/>
      <w:sz w:val="21"/>
      <w:szCs w:val="21"/>
      <w:lang w:eastAsia="ru-RU"/>
    </w:rPr>
  </w:style>
  <w:style w:type="character" w:styleId="af">
    <w:name w:val="Hyperlink"/>
    <w:basedOn w:val="a0"/>
    <w:uiPriority w:val="99"/>
    <w:unhideWhenUsed/>
    <w:rsid w:val="00DB1D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842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3977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921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9892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66705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1511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711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7775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11383-6F4E-4A12-AD00-F21EB67FA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5637</Words>
  <Characters>32132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Король А</dc:creator>
  <cp:lastModifiedBy>AS</cp:lastModifiedBy>
  <cp:revision>54</cp:revision>
  <cp:lastPrinted>2019-05-20T04:23:00Z</cp:lastPrinted>
  <dcterms:created xsi:type="dcterms:W3CDTF">2019-12-07T18:50:00Z</dcterms:created>
  <dcterms:modified xsi:type="dcterms:W3CDTF">2020-08-12T01:44:00Z</dcterms:modified>
</cp:coreProperties>
</file>